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A7664" w14:textId="4885DC95" w:rsidR="008E68FD" w:rsidRPr="006200E3" w:rsidRDefault="008E68FD" w:rsidP="008E68FD">
      <w:pPr>
        <w:pBdr>
          <w:top w:val="nil"/>
          <w:left w:val="nil"/>
          <w:bottom w:val="nil"/>
          <w:right w:val="nil"/>
          <w:between w:val="nil"/>
        </w:pBdr>
        <w:spacing w:after="240" w:line="240" w:lineRule="auto"/>
        <w:rPr>
          <w:rFonts w:ascii="TeachersPet" w:eastAsia="Google Sans Text" w:hAnsi="TeachersPet" w:cs="Google Sans Text"/>
          <w:b/>
          <w:color w:val="1B1C1D"/>
          <w:sz w:val="72"/>
          <w:szCs w:val="72"/>
        </w:rPr>
      </w:pPr>
      <w:r w:rsidRPr="006200E3">
        <w:rPr>
          <w:rFonts w:ascii="TeachersPet" w:hAnsi="TeachersPet"/>
          <w:noProof/>
          <w:color w:val="000000" w:themeColor="text1"/>
          <w:sz w:val="72"/>
          <w:szCs w:val="72"/>
        </w:rPr>
        <mc:AlternateContent>
          <mc:Choice Requires="wps">
            <w:drawing>
              <wp:anchor distT="0" distB="0" distL="114300" distR="114300" simplePos="0" relativeHeight="251654656" behindDoc="0" locked="0" layoutInCell="1" allowOverlap="1" wp14:anchorId="0D7DDDEB" wp14:editId="6E8B6B82">
                <wp:simplePos x="0" y="0"/>
                <wp:positionH relativeFrom="column">
                  <wp:posOffset>-71120</wp:posOffset>
                </wp:positionH>
                <wp:positionV relativeFrom="paragraph">
                  <wp:posOffset>13065</wp:posOffset>
                </wp:positionV>
                <wp:extent cx="1488559" cy="1477926"/>
                <wp:effectExtent l="12700" t="12700" r="10160" b="8255"/>
                <wp:wrapSquare wrapText="bothSides"/>
                <wp:docPr id="1295468574" name="Rounded Rectangle 1"/>
                <wp:cNvGraphicFramePr/>
                <a:graphic xmlns:a="http://schemas.openxmlformats.org/drawingml/2006/main">
                  <a:graphicData uri="http://schemas.microsoft.com/office/word/2010/wordprocessingShape">
                    <wps:wsp>
                      <wps:cNvSpPr/>
                      <wps:spPr>
                        <a:xfrm>
                          <a:off x="0" y="0"/>
                          <a:ext cx="1488559" cy="1477926"/>
                        </a:xfrm>
                        <a:prstGeom prst="roundRect">
                          <a:avLst/>
                        </a:prstGeom>
                        <a:ln>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A1F0E2" id="Rounded Rectangle 1" o:spid="_x0000_s1026" style="position:absolute;margin-left:-5.6pt;margin-top:1.05pt;width:117.2pt;height:116.35pt;z-index:251654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" fillcolor="white [3201]" strokecolor="black [3200]" strokeweight="2pt">
                <v:stroke dashstyle="1 1"/>
                <w10:wrap type="square"/>
              </v:roundrect>
            </w:pict>
          </mc:Fallback>
        </mc:AlternateContent>
      </w:r>
      <w:r w:rsidRPr="006200E3">
        <w:rPr>
          <w:rFonts w:ascii="TeachersPet" w:eastAsia="Google Sans Text" w:hAnsi="TeachersPet" w:cs="Google Sans Text"/>
          <w:b/>
          <w:color w:val="1B1C1D"/>
          <w:sz w:val="72"/>
          <w:szCs w:val="72"/>
        </w:rPr>
        <w:t xml:space="preserve">[Preschool Name] </w:t>
      </w:r>
      <w:r w:rsidR="00241367">
        <w:rPr>
          <w:rFonts w:ascii="TeachersPet" w:eastAsia="Google Sans Text" w:hAnsi="TeachersPet" w:cs="Google Sans Text"/>
          <w:b/>
          <w:color w:val="1B1C1D"/>
          <w:sz w:val="72"/>
          <w:szCs w:val="72"/>
        </w:rPr>
        <w:t>Constitution [EXAMPLE]</w:t>
      </w:r>
    </w:p>
    <w:p w14:paraId="3B18510D" w14:textId="2BA1F3C8" w:rsidR="00452429" w:rsidRPr="006200E3" w:rsidRDefault="006200E3" w:rsidP="00452429">
      <w:pPr>
        <w:pStyle w:val="Title"/>
        <w:rPr>
          <w:rFonts w:ascii="TeachersPet" w:hAnsi="TeachersPet"/>
          <w:color w:val="000000" w:themeColor="text1"/>
          <w:sz w:val="32"/>
          <w:szCs w:val="32"/>
        </w:rPr>
      </w:pPr>
      <w:r w:rsidRPr="006200E3">
        <w:rPr>
          <w:rFonts w:ascii="TeachersPet" w:hAnsi="TeachersPet"/>
          <w:noProof/>
          <w:color w:val="000000" w:themeColor="text1"/>
          <w:sz w:val="32"/>
          <w:szCs w:val="32"/>
        </w:rPr>
        <mc:AlternateContent>
          <mc:Choice Requires="wps">
            <w:drawing>
              <wp:anchor distT="0" distB="0" distL="114300" distR="114300" simplePos="0" relativeHeight="251659264" behindDoc="0" locked="0" layoutInCell="1" allowOverlap="1" wp14:anchorId="399F6F60" wp14:editId="78E951F2">
                <wp:simplePos x="0" y="0"/>
                <wp:positionH relativeFrom="column">
                  <wp:posOffset>-5715</wp:posOffset>
                </wp:positionH>
                <wp:positionV relativeFrom="paragraph">
                  <wp:posOffset>327403</wp:posOffset>
                </wp:positionV>
                <wp:extent cx="1371600" cy="170121"/>
                <wp:effectExtent l="0" t="0" r="0" b="6350"/>
                <wp:wrapNone/>
                <wp:docPr id="1097117914" name="Text Box 2"/>
                <wp:cNvGraphicFramePr/>
                <a:graphic xmlns:a="http://schemas.openxmlformats.org/drawingml/2006/main">
                  <a:graphicData uri="http://schemas.microsoft.com/office/word/2010/wordprocessingShape">
                    <wps:wsp>
                      <wps:cNvSpPr txBox="1"/>
                      <wps:spPr>
                        <a:xfrm>
                          <a:off x="0" y="0"/>
                          <a:ext cx="1371600" cy="170121"/>
                        </a:xfrm>
                        <a:prstGeom prst="rect">
                          <a:avLst/>
                        </a:prstGeom>
                        <a:solidFill>
                          <a:schemeClr val="lt1"/>
                        </a:solidFill>
                        <a:ln w="6350">
                          <a:noFill/>
                        </a:ln>
                      </wps:spPr>
                      <wps:txbx>
                        <w:txbxContent>
                          <w:p w14:paraId="6D5D0BCD" w14:textId="77777777" w:rsidR="008E68FD" w:rsidRPr="00452429" w:rsidRDefault="008E68FD" w:rsidP="008E68FD">
                            <w:pPr>
                              <w:jc w:val="center"/>
                              <w:rPr>
                                <w:rFonts w:ascii="TeachersPet" w:hAnsi="TeachersPet"/>
                                <w:b/>
                                <w:bCs/>
                                <w:sz w:val="15"/>
                                <w:szCs w:val="15"/>
                              </w:rPr>
                            </w:pPr>
                            <w:r w:rsidRPr="00452429">
                              <w:rPr>
                                <w:rFonts w:ascii="TeachersPet" w:hAnsi="TeachersPet"/>
                                <w:b/>
                                <w:bCs/>
                                <w:sz w:val="15"/>
                                <w:szCs w:val="15"/>
                              </w:rPr>
                              <w:t>INSERT SCHOOL LOGO/STAMP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F6F60" id="_x0000_t202" coordsize="21600,21600" o:spt="202" path="m,l,21600r21600,l21600,xe">
                <v:stroke joinstyle="miter"/>
                <v:path gradientshapeok="t" o:connecttype="rect"/>
              </v:shapetype>
              <v:shape id="Text Box 2" o:spid="_x0000_s1026" type="#_x0000_t202" style="position:absolute;margin-left:-.45pt;margin-top:25.8pt;width:108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" fillcolor="white [3201]" stroked="f" strokeweight=".5pt">
                <v:textbox>
                  <w:txbxContent>
                    <w:p w14:paraId="6D5D0BCD" w14:textId="77777777" w:rsidR="008E68FD" w:rsidRPr="00452429" w:rsidRDefault="008E68FD" w:rsidP="008E68FD">
                      <w:pPr>
                        <w:jc w:val="center"/>
                        <w:rPr>
                          <w:rFonts w:ascii="TeachersPet" w:hAnsi="TeachersPet"/>
                          <w:b/>
                          <w:bCs/>
                          <w:sz w:val="15"/>
                          <w:szCs w:val="15"/>
                        </w:rPr>
                      </w:pPr>
                      <w:r w:rsidRPr="00452429">
                        <w:rPr>
                          <w:rFonts w:ascii="TeachersPet" w:hAnsi="TeachersPet"/>
                          <w:b/>
                          <w:bCs/>
                          <w:sz w:val="15"/>
                          <w:szCs w:val="15"/>
                        </w:rPr>
                        <w:t>INSERT SCHOOL LOGO/STAMP HERE</w:t>
                      </w:r>
                    </w:p>
                  </w:txbxContent>
                </v:textbox>
              </v:shape>
            </w:pict>
          </mc:Fallback>
        </mc:AlternateContent>
      </w:r>
    </w:p>
    <w:p w14:paraId="354BF08D" w14:textId="77777777" w:rsidR="006200E3" w:rsidRPr="006200E3" w:rsidRDefault="006200E3" w:rsidP="006200E3">
      <w:pPr>
        <w:rPr>
          <w:rFonts w:ascii="TeachersPet" w:eastAsia="Google Sans Text" w:hAnsi="TeachersPet" w:cs="Google Sans Text"/>
          <w:color w:val="1B1C1D"/>
          <w:sz w:val="32"/>
          <w:szCs w:val="32"/>
        </w:rPr>
      </w:pPr>
    </w:p>
    <w:p w14:paraId="7F4DEC5C" w14:textId="16EB1F41" w:rsidR="00241367" w:rsidRPr="00241367" w:rsidRDefault="00241367" w:rsidP="00241367">
      <w:pPr>
        <w:rPr>
          <w:rFonts w:ascii="TeachersPet" w:hAnsi="TeachersPet"/>
          <w:sz w:val="32"/>
          <w:szCs w:val="32"/>
          <w:lang w:val="en-ZA"/>
        </w:rPr>
      </w:pPr>
      <w:r>
        <w:rPr>
          <w:rFonts w:ascii="TeachersPet" w:hAnsi="TeachersPet"/>
          <w:b/>
          <w:bCs/>
          <w:sz w:val="32"/>
          <w:szCs w:val="32"/>
          <w:lang w:val="en-ZA"/>
        </w:rPr>
        <w:t>**</w:t>
      </w:r>
      <w:r w:rsidRPr="00241367">
        <w:rPr>
          <w:rFonts w:ascii="TeachersPet" w:hAnsi="TeachersPet"/>
          <w:b/>
          <w:bCs/>
          <w:sz w:val="32"/>
          <w:szCs w:val="32"/>
          <w:lang w:val="en-ZA"/>
        </w:rPr>
        <w:t xml:space="preserve">Important Disclaimer: </w:t>
      </w:r>
      <w:r w:rsidRPr="00241367">
        <w:rPr>
          <w:rFonts w:ascii="TeachersPet" w:hAnsi="TeachersPet"/>
          <w:sz w:val="32"/>
          <w:szCs w:val="32"/>
          <w:lang w:val="en-ZA"/>
        </w:rPr>
        <w:t>This is a template for guidance only. It is highly recommended that you consult with a legal professional (e.g., an attorney or NPO specialist) to draft or review your specific constitution to ensure it complies with all relevant laws, including the NPO Act, Companies Act (if applicable), and Children's Act, and accurately reflects your organisation's unique structure and objectives.</w:t>
      </w:r>
    </w:p>
    <w:p w14:paraId="6B717357" w14:textId="77777777" w:rsidR="00241367" w:rsidRPr="00241367" w:rsidRDefault="00BB0233" w:rsidP="00241367">
      <w:pPr>
        <w:rPr>
          <w:rFonts w:ascii="TeachersPet" w:hAnsi="TeachersPet"/>
          <w:b/>
          <w:bCs/>
          <w:sz w:val="32"/>
          <w:szCs w:val="32"/>
          <w:lang w:val="en-ZA"/>
        </w:rPr>
      </w:pPr>
      <w:r w:rsidRPr="00BB0233">
        <w:rPr>
          <w:rFonts w:ascii="TeachersPet" w:hAnsi="TeachersPet"/>
          <w:b/>
          <w:bCs/>
          <w:noProof/>
          <w:sz w:val="32"/>
          <w:szCs w:val="32"/>
          <w:lang w:val="en-ZA"/>
        </w:rPr>
        <w:pict w14:anchorId="2A0A15AF">
          <v:rect id="_x0000_i1038" alt="" style="width:451.3pt;height:.05pt;mso-width-percent:0;mso-height-percent:0;mso-width-percent:0;mso-height-percent:0" o:hralign="center" o:hrstd="t" o:hr="t" fillcolor="#a0a0a0" stroked="f"/>
        </w:pict>
      </w:r>
    </w:p>
    <w:p w14:paraId="7A62BC6D"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CONSTITUTION OF [NAME OF ECD CENTRE / ORGANISATION]</w:t>
      </w:r>
    </w:p>
    <w:p w14:paraId="38E38A20"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(Hereinafter referred to as "the Organisation")</w:t>
      </w:r>
    </w:p>
    <w:p w14:paraId="0C36B017" w14:textId="77777777" w:rsidR="00241367" w:rsidRPr="00241367" w:rsidRDefault="00BB0233" w:rsidP="00241367">
      <w:pPr>
        <w:rPr>
          <w:rFonts w:ascii="TeachersPet" w:hAnsi="TeachersPet"/>
          <w:b/>
          <w:bCs/>
          <w:sz w:val="32"/>
          <w:szCs w:val="32"/>
          <w:lang w:val="en-ZA"/>
        </w:rPr>
      </w:pPr>
      <w:r w:rsidRPr="00BB0233">
        <w:rPr>
          <w:rFonts w:ascii="TeachersPet" w:hAnsi="TeachersPet"/>
          <w:b/>
          <w:bCs/>
          <w:noProof/>
          <w:sz w:val="32"/>
          <w:szCs w:val="32"/>
          <w:lang w:val="en-ZA"/>
        </w:rPr>
        <w:pict w14:anchorId="5FEEA6A0">
          <v:rect id="_x0000_i1037" alt="" style="width:451.3pt;height:.05pt;mso-width-percent:0;mso-height-percent:0;mso-width-percent:0;mso-height-percent:0" o:hralign="center" o:hrstd="t" o:hr="t" fillcolor="#a0a0a0" stroked="f"/>
        </w:pict>
      </w:r>
    </w:p>
    <w:p w14:paraId="290E1A41"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1. NAME</w:t>
      </w:r>
    </w:p>
    <w:p w14:paraId="1D11F66C"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The name of the Organisation shall be [Full Registered Name of ECD Centre / Organisation].</w:t>
      </w:r>
    </w:p>
    <w:p w14:paraId="11F16C20" w14:textId="75CDC883"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72922EF7">
          <v:rect id="_x0000_i1036" alt="" style="width:451.3pt;height:.05pt;mso-width-percent:0;mso-height-percent:0;mso-width-percent:0;mso-height-percent:0" o:hralign="center" o:hrstd="t" o:hr="t" fillcolor="#a0a0a0" stroked="f"/>
        </w:pict>
      </w:r>
    </w:p>
    <w:p w14:paraId="552759A9"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2. LEGAL STATUS</w:t>
      </w:r>
    </w:p>
    <w:p w14:paraId="61A78CB9"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2.1 The Organisation shall be a voluntary association with perpetual succession, capable of suing and being sued in its own name, independent of its members.</w:t>
      </w:r>
    </w:p>
    <w:p w14:paraId="73CE775C"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2.2 No office bearer or member shall have any right to the property or assets of the Organisation merely by virtue of his/her being an office bearer or member.</w:t>
      </w:r>
    </w:p>
    <w:p w14:paraId="1BCDD5FE" w14:textId="42973037"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3D2177A3">
          <v:rect id="_x0000_i1035" alt="" style="width:451.3pt;height:.05pt;mso-width-percent:0;mso-height-percent:0;mso-width-percent:0;mso-height-percent:0" o:hralign="center" o:hrstd="t" o:hr="t" fillcolor="#a0a0a0" stroked="f"/>
        </w:pict>
      </w:r>
    </w:p>
    <w:p w14:paraId="52C602AD"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3. OBJECTIVES</w:t>
      </w:r>
    </w:p>
    <w:p w14:paraId="1161833D"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The primary objectives for which the Organisation is established are:</w:t>
      </w:r>
    </w:p>
    <w:p w14:paraId="64F46D36"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3.1 To establish, operate, and manage an Early Childhood Development (ECD) Centre providing high-quality care, education, and holistic development for children aged [e.g., 0-5 years] residing in [Specific area/community, e.g., the community of Gugulethu, Cape Town].</w:t>
      </w:r>
    </w:p>
    <w:p w14:paraId="100E9759"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lastRenderedPageBreak/>
        <w:t>3.2 To implement a developmentally appropriate, play-based curriculum aligned with the National Curriculum Framework for Children from Birth to Four (NCF) and/or the Curriculum and Assessment Policy Statement (CAPS) for Grade R, as applicable.</w:t>
      </w:r>
    </w:p>
    <w:p w14:paraId="1AD0E5EF"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3.3 To provide a safe, nurturing, stimulating, and culturally relevant learning environment for all enrolled children.</w:t>
      </w:r>
    </w:p>
    <w:p w14:paraId="5B11C8EE"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3.4 To ensure compliance with all relevant South African legislation, including the Children's Act (Act 38 of 2005) and its regulations, the National Norms and Standards for ECD Programmes, and local municipal bylaws (Health, Fire, Zoning).</w:t>
      </w:r>
    </w:p>
    <w:p w14:paraId="54563AC3"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3.5 To employ, train, and develop qualified and passionate ECD practitioners and support staff.</w:t>
      </w:r>
    </w:p>
    <w:p w14:paraId="0B191EB0"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3.6 To foster strong partnerships with parents/caregivers, families, and the wider community to support children's development.</w:t>
      </w:r>
    </w:p>
    <w:p w14:paraId="5DBB033A"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3.7 To advocate for the rights and needs of young children and the ECD sector within the community and beyond.</w:t>
      </w:r>
    </w:p>
    <w:p w14:paraId="6A77B83C"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3.8 To promote health, hygiene, and nutrition among the children.</w:t>
      </w:r>
    </w:p>
    <w:p w14:paraId="0DE3D2C8"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3.9 To seek and secure funding, donations, and resources to achieve the Organisation's objectives and ensure its sustainability.</w:t>
      </w:r>
    </w:p>
    <w:p w14:paraId="7819F53B"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3.10 To perform all such acts as are incidental or conducive to the attainment of any of the above objectives.</w:t>
      </w:r>
    </w:p>
    <w:p w14:paraId="2C4F796D" w14:textId="7FF20E8E"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04255420">
          <v:rect id="_x0000_i1034" alt="" style="width:451.3pt;height:.05pt;mso-width-percent:0;mso-height-percent:0;mso-width-percent:0;mso-height-percent:0" o:hralign="center" o:hrstd="t" o:hr="t" fillcolor="#a0a0a0" stroked="f"/>
        </w:pict>
      </w:r>
    </w:p>
    <w:p w14:paraId="16E1C994"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4. NON-PROFIT CLAUSE</w:t>
      </w:r>
    </w:p>
    <w:p w14:paraId="6EFEF0E1"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4.1 The Organisation is a non-profit organisation and will use its income and assets to achieve its objectives.</w:t>
      </w:r>
    </w:p>
    <w:p w14:paraId="456BD7D5"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4.2 The income and property of the Organisation, however derived, shall be applied solely towards the promotion of its stated objectives, and no portion thereof shall be paid or transferred, directly or indirectly, by way of dividend, bonus, or otherwise, to any member or office bearer of the Organisation, or to any person in trust for any member or office bearer.</w:t>
      </w:r>
    </w:p>
    <w:p w14:paraId="5543D607"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4.3 No member, office bearer, or person appointed to manage the Organisation may have any interest in any business or enterprise that has a direct financial interest in the Organisation.</w:t>
      </w:r>
    </w:p>
    <w:p w14:paraId="2676A79B"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4.4 The Organisation may pay reasonable remuneration to its employees for services rendered.</w:t>
      </w:r>
    </w:p>
    <w:p w14:paraId="2ABF1B85" w14:textId="008F7584"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lastRenderedPageBreak/>
        <w:pict w14:anchorId="1A9C0546">
          <v:rect id="_x0000_i1033" alt="" style="width:451.3pt;height:.05pt;mso-width-percent:0;mso-height-percent:0;mso-width-percent:0;mso-height-percent:0" o:hralign="center" o:hrstd="t" o:hr="t" fillcolor="#a0a0a0" stroked="f"/>
        </w:pict>
      </w:r>
    </w:p>
    <w:p w14:paraId="3108AFB7"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5. MEMBERSHIP</w:t>
      </w:r>
    </w:p>
    <w:p w14:paraId="3549C11E"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5.1 Categories of Membership:</w:t>
      </w:r>
    </w:p>
    <w:p w14:paraId="69827A3B"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Founding Members: Individuals who established the Organisation and signed this Constitution.</w:t>
      </w:r>
    </w:p>
    <w:p w14:paraId="4D981D92"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Ordinary Members: Individuals who support the objectives of the Organisation, whose applications for membership have been approved by the Management Committee, and who abide by this Constitution.</w:t>
      </w:r>
    </w:p>
    <w:p w14:paraId="5FB358B5"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xml:space="preserve">* Parent Members: Parents/guardians of children currently enrolled at the ECD Centre, who automatically become members for the duration of their child's </w:t>
      </w:r>
      <w:proofErr w:type="spellStart"/>
      <w:r w:rsidRPr="00241367">
        <w:rPr>
          <w:rFonts w:ascii="TeachersPet" w:hAnsi="TeachersPet"/>
          <w:sz w:val="32"/>
          <w:szCs w:val="32"/>
          <w:lang w:val="en-ZA"/>
        </w:rPr>
        <w:t>enrollment</w:t>
      </w:r>
      <w:proofErr w:type="spellEnd"/>
      <w:r w:rsidRPr="00241367">
        <w:rPr>
          <w:rFonts w:ascii="TeachersPet" w:hAnsi="TeachersPet"/>
          <w:sz w:val="32"/>
          <w:szCs w:val="32"/>
          <w:lang w:val="en-ZA"/>
        </w:rPr>
        <w:t>.</w:t>
      </w:r>
    </w:p>
    <w:p w14:paraId="7E5EFC74"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5.2 Application for Membership: Individuals wishing to become Ordinary Members shall submit a written application to the Management Committee, which shall have the sole discretion to accept or reject any application without providing reasons.</w:t>
      </w:r>
    </w:p>
    <w:p w14:paraId="1D07F324"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5.3 Membership Fees: The Management Committee may determine reasonable membership fees from time to time.</w:t>
      </w:r>
    </w:p>
    <w:p w14:paraId="55076F70"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5.4 Termination of Membership: Membership may be terminated by:</w:t>
      </w:r>
    </w:p>
    <w:p w14:paraId="194B00D8"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Resignation in writing.</w:t>
      </w:r>
    </w:p>
    <w:p w14:paraId="6D6C1A2F"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Death.</w:t>
      </w:r>
    </w:p>
    <w:p w14:paraId="6735745C"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Failure to pay membership fees (if applicable).</w:t>
      </w:r>
    </w:p>
    <w:p w14:paraId="08BDCDDC"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 Expulsion by a resolution of the Management Committee for conduct detrimental to the Organisation, provided the member is given reasonable notice and an opportunity to be heard.</w:t>
      </w:r>
    </w:p>
    <w:p w14:paraId="3220BA8A" w14:textId="2CA11973"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3B5A1809">
          <v:rect id="_x0000_i1032" alt="" style="width:451.3pt;height:.05pt;mso-width-percent:0;mso-height-percent:0;mso-width-percent:0;mso-height-percent:0" o:hralign="center" o:hrstd="t" o:hr="t" fillcolor="#a0a0a0" stroked="f"/>
        </w:pict>
      </w:r>
    </w:p>
    <w:p w14:paraId="748F1BA1"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6. MANAGEMENT</w:t>
      </w:r>
    </w:p>
    <w:p w14:paraId="3123DDDC"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6.1 Management Committee:</w:t>
      </w:r>
    </w:p>
    <w:p w14:paraId="480309D4"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The affairs of the Organisation shall be managed by a Management Committee (hereinafter referred to as "the Committee").</w:t>
      </w:r>
    </w:p>
    <w:p w14:paraId="379CD9BD"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The Committee shall consist of a minimum of [e.g., 5] and a maximum of [e.g., 9] members.</w:t>
      </w:r>
    </w:p>
    <w:p w14:paraId="175A0BB1"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The Committee shall include a Chairperson, Secretary, and Treasurer. Other roles may be defined as needed.</w:t>
      </w:r>
    </w:p>
    <w:p w14:paraId="747F4B95"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lastRenderedPageBreak/>
        <w:t>* At least [e.g., one or two] Committee member(s) should be a parent of a child currently enrolled at the Centre.</w:t>
      </w:r>
    </w:p>
    <w:p w14:paraId="52837B81"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6.2 Election of Committee Members:</w:t>
      </w:r>
    </w:p>
    <w:p w14:paraId="1925DEC1"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Committee members shall be elected at the Annual General Meeting (AGM) by secret ballot (if contested) or by show of hands.</w:t>
      </w:r>
    </w:p>
    <w:p w14:paraId="5CDF5240"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Founding Members may serve on the first Committee for an initial term as agreed upon.</w:t>
      </w:r>
    </w:p>
    <w:p w14:paraId="7E634DAB"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Committee members shall serve for a term of [e.g., one or two] year(s) and shall be eligible for re-election.</w:t>
      </w:r>
    </w:p>
    <w:p w14:paraId="42A792F4"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6.3 Powers and Duties of the Committee:</w:t>
      </w:r>
    </w:p>
    <w:p w14:paraId="31BD81D1"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To manage the day-to-day affairs of the Organisation and the ECD Centre.</w:t>
      </w:r>
    </w:p>
    <w:p w14:paraId="4E2A0D56"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To appoint, supervise, and manage the Centre Manager and all staff.</w:t>
      </w:r>
    </w:p>
    <w:p w14:paraId="3E4E70FD"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To set and approve policies, procedures, and budgets for the Organisation and Centre operations.</w:t>
      </w:r>
    </w:p>
    <w:p w14:paraId="62515E18"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To ensure financial accountability and oversee the proper use of funds.</w:t>
      </w:r>
    </w:p>
    <w:p w14:paraId="6693A3CC"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To ensure compliance with all relevant legislation and regulations.</w:t>
      </w:r>
    </w:p>
    <w:p w14:paraId="48FFA439"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To approve new members.</w:t>
      </w:r>
    </w:p>
    <w:p w14:paraId="124BF3C1"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To raise funds and seek donations for the Organisation.</w:t>
      </w:r>
    </w:p>
    <w:p w14:paraId="06D2ECD0"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To enter into contracts on behalf of the Organisation.</w:t>
      </w:r>
    </w:p>
    <w:p w14:paraId="64D395CB"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6.4 Meetings of the Committee:</w:t>
      </w:r>
    </w:p>
    <w:p w14:paraId="2426695C"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The Committee shall meet at least once every [e.g., quarter/month].</w:t>
      </w:r>
    </w:p>
    <w:p w14:paraId="70A4B560"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The Chairperson shall preside over meetings. In the absence of the Chairperson, the members present shall elect an acting Chairperson.</w:t>
      </w:r>
    </w:p>
    <w:p w14:paraId="79CF2499"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A quorum for Committee meetings shall be [e.g., 50% plus one] of its members.</w:t>
      </w:r>
    </w:p>
    <w:p w14:paraId="1ABC0409"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Decisions shall be taken by a simple majority vote. In the event of a tie, the Chairperson shall have a casting vote.</w:t>
      </w:r>
    </w:p>
    <w:p w14:paraId="39F389E3"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 Minutes of all Committee meetings shall be kept.</w:t>
      </w:r>
    </w:p>
    <w:p w14:paraId="2245079F" w14:textId="4D423262"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7F93A859">
          <v:rect id="_x0000_i1031" alt="" style="width:451.3pt;height:.05pt;mso-width-percent:0;mso-height-percent:0;mso-width-percent:0;mso-height-percent:0" o:hralign="center" o:hrstd="t" o:hr="t" fillcolor="#a0a0a0" stroked="f"/>
        </w:pict>
      </w:r>
    </w:p>
    <w:p w14:paraId="4EFDA148"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lastRenderedPageBreak/>
        <w:t>7. MEETINGS</w:t>
      </w:r>
    </w:p>
    <w:p w14:paraId="73211C7F"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7.1 Annual General Meeting (AGM):</w:t>
      </w:r>
    </w:p>
    <w:p w14:paraId="584F3011"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The AGM shall be held once every calendar year, within [e.g., 6] months of the financial year-end.</w:t>
      </w:r>
    </w:p>
    <w:p w14:paraId="70F3E6A5"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The purpose of the AGM shall be to:</w:t>
      </w:r>
    </w:p>
    <w:p w14:paraId="57E44C6A"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Receive and approve the Chairperson's report on the Organisation's activities.</w:t>
      </w:r>
    </w:p>
    <w:p w14:paraId="6C545DBD"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Receive and approve the Treasurer's financial report and audited/reviewed statements.</w:t>
      </w:r>
    </w:p>
    <w:p w14:paraId="7B9D16B0"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Elect Committee members for the ensuing term.</w:t>
      </w:r>
    </w:p>
    <w:p w14:paraId="547C67E1"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Consider and vote on any resolutions properly submitted.</w:t>
      </w:r>
    </w:p>
    <w:p w14:paraId="43AA0C03"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Transact any other business specified in the notice of the meeting.</w:t>
      </w:r>
    </w:p>
    <w:p w14:paraId="6D9BB0CB"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A written notice of the AGM, including the agenda, shall be sent to all members at least [e.g., 21] days prior to the meeting.</w:t>
      </w:r>
    </w:p>
    <w:p w14:paraId="08DA568F"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A quorum for the AGM shall be [e.g., 10%] of the ordinary members or [X] members personally present, whichever is higher.</w:t>
      </w:r>
    </w:p>
    <w:p w14:paraId="3B375456"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7.2 Special General Meetings (SGM):</w:t>
      </w:r>
    </w:p>
    <w:p w14:paraId="54AB3D69"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An SGM may be called by the Chairperson, a majority of the Committee, or upon written request by [e.g., 20%] of the ordinary members.</w:t>
      </w:r>
    </w:p>
    <w:p w14:paraId="485FBAA3"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 A written notice of the SGM, including the agenda, shall be sent to all members at least [e.g., 14] days prior to the meeting.</w:t>
      </w:r>
    </w:p>
    <w:p w14:paraId="1B87E2B9"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 The quorum and voting procedures shall be the same as for the AGM.</w:t>
      </w:r>
    </w:p>
    <w:p w14:paraId="441DBC99" w14:textId="43D9051C"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77A5E09B">
          <v:rect id="_x0000_i1030" alt="" style="width:451.3pt;height:.05pt;mso-width-percent:0;mso-height-percent:0;mso-width-percent:0;mso-height-percent:0" o:hralign="center" o:hrstd="t" o:hr="t" fillcolor="#a0a0a0" stroked="f"/>
        </w:pict>
      </w:r>
    </w:p>
    <w:p w14:paraId="47118F13"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8. FINANCIAL MANAGEMENT</w:t>
      </w:r>
    </w:p>
    <w:p w14:paraId="07AAAAC4"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8.1 Financial Year: The financial year of the Organisation shall be [e.g., 1 January to 31 December].</w:t>
      </w:r>
    </w:p>
    <w:p w14:paraId="3965D308"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8.2 Bank Account: A bank account shall be opened in the name of the Organisation.</w:t>
      </w:r>
    </w:p>
    <w:p w14:paraId="125DABBB"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8.3 Signatories: All cheques and other banking instruments shall require the signatures of at least two authorised Committee members, as determined by the Committee.</w:t>
      </w:r>
    </w:p>
    <w:p w14:paraId="2E91E5E6"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8.4 Accounting Records: Proper books of account shall be kept detailing all income and expenditure.</w:t>
      </w:r>
    </w:p>
    <w:p w14:paraId="2E2D6E8A"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lastRenderedPageBreak/>
        <w:t>8.5 Financial Reporting: The Treasurer shall present financial reports at Committee meetings and a comprehensive financial statement at the AGM.</w:t>
      </w:r>
    </w:p>
    <w:p w14:paraId="1FF670A3"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8.6 Audit/Review: The financial statements shall be [audited annually by an independent auditor / reviewed annually by an independent accounting professional], as required by law or deemed appropriate by the Committee.</w:t>
      </w:r>
    </w:p>
    <w:p w14:paraId="74FBD2C4" w14:textId="7BD1A0B6"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340F5B88">
          <v:rect id="_x0000_i1029" alt="" style="width:451.3pt;height:.05pt;mso-width-percent:0;mso-height-percent:0;mso-width-percent:0;mso-height-percent:0" o:hralign="center" o:hrstd="t" o:hr="t" fillcolor="#a0a0a0" stroked="f"/>
        </w:pict>
      </w:r>
    </w:p>
    <w:p w14:paraId="4C4BE226"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9. AMENDMENT OF THE CONSTITUTION</w:t>
      </w:r>
    </w:p>
    <w:p w14:paraId="162FA9D8"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9.1 This Constitution may be amended by a resolution passed by a [e.g., two-thirds (2/3)] majority of members present and voting at an AGM or SGM.</w:t>
      </w:r>
    </w:p>
    <w:p w14:paraId="3D93755F"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9.2 Notice of any proposed amendment must be included in the notice of the meeting at which the amendment is to be considered.</w:t>
      </w:r>
    </w:p>
    <w:p w14:paraId="2531FB7D" w14:textId="0989B69E"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032F7477">
          <v:rect id="_x0000_i1028" alt="" style="width:451.3pt;height:.05pt;mso-width-percent:0;mso-height-percent:0;mso-width-percent:0;mso-height-percent:0" o:hralign="center" o:hrstd="t" o:hr="t" fillcolor="#a0a0a0" stroked="f"/>
        </w:pict>
      </w:r>
    </w:p>
    <w:p w14:paraId="5D0A964D"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10. DISSOLUTION</w:t>
      </w:r>
    </w:p>
    <w:p w14:paraId="7A34EB2D"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10.1 The Organisation may be dissolved by a resolution passed by a [e.g., two-thirds (2/3)] majority of members present and voting at an SGM called specifically for that purpose.</w:t>
      </w:r>
    </w:p>
    <w:p w14:paraId="5B2F0A11"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10.2 In the event of dissolution, any remaining assets after the satisfaction of all liabilities shall not be paid to members or office bearers, but shall be transferred to another non-profit organisation with similar objectives, as determined by the members at the dissolution meeting, or failing such determination, to an organisation determined by the High Court of South Africa. This clause is specifically for NPO registration requirements.</w:t>
      </w:r>
    </w:p>
    <w:p w14:paraId="5324B642" w14:textId="4270D6F2"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7DF2DB00">
          <v:rect id="_x0000_i1027" alt="" style="width:451.3pt;height:.05pt;mso-width-percent:0;mso-height-percent:0;mso-width-percent:0;mso-height-percent:0" o:hralign="center" o:hrstd="t" o:hr="t" fillcolor="#a0a0a0" stroked="f"/>
        </w:pict>
      </w:r>
    </w:p>
    <w:p w14:paraId="36A21D98"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11. INDEMNITY</w:t>
      </w:r>
    </w:p>
    <w:p w14:paraId="04562DE2" w14:textId="77777777" w:rsidR="00241367" w:rsidRDefault="00241367" w:rsidP="00241367">
      <w:pPr>
        <w:rPr>
          <w:rFonts w:ascii="TeachersPet" w:hAnsi="TeachersPet"/>
          <w:sz w:val="32"/>
          <w:szCs w:val="32"/>
          <w:lang w:val="en-ZA"/>
        </w:rPr>
      </w:pPr>
      <w:r w:rsidRPr="00241367">
        <w:rPr>
          <w:rFonts w:ascii="TeachersPet" w:hAnsi="TeachersPet"/>
          <w:sz w:val="32"/>
          <w:szCs w:val="32"/>
          <w:lang w:val="en-ZA"/>
        </w:rPr>
        <w:t>No Committee member, office bearer, or employee of the Organisation shall be personally liable for any loss or damage incurred by the Organisation, provided they have acted in good faith and within the scope of their authority.</w:t>
      </w:r>
    </w:p>
    <w:p w14:paraId="312C5597" w14:textId="0CDC406D" w:rsidR="00241367" w:rsidRPr="00241367" w:rsidRDefault="00BB0233" w:rsidP="00241367">
      <w:pPr>
        <w:rPr>
          <w:rFonts w:ascii="TeachersPet" w:hAnsi="TeachersPet"/>
          <w:sz w:val="32"/>
          <w:szCs w:val="32"/>
          <w:lang w:val="en-ZA"/>
        </w:rPr>
      </w:pPr>
      <w:r w:rsidRPr="00BB0233">
        <w:rPr>
          <w:rFonts w:ascii="TeachersPet" w:hAnsi="TeachersPet"/>
          <w:b/>
          <w:bCs/>
          <w:noProof/>
          <w:sz w:val="32"/>
          <w:szCs w:val="32"/>
          <w:lang w:val="en-ZA"/>
        </w:rPr>
        <w:pict w14:anchorId="78A03C68">
          <v:rect id="_x0000_i1026" alt="" style="width:451.3pt;height:.05pt;mso-width-percent:0;mso-height-percent:0;mso-width-percent:0;mso-height-percent:0" o:hralign="center" o:hrstd="t" o:hr="t" fillcolor="#a0a0a0" stroked="f"/>
        </w:pict>
      </w:r>
    </w:p>
    <w:p w14:paraId="792AEC86" w14:textId="77777777"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12. ADOPTION AND COMMENCEMENT</w:t>
      </w:r>
    </w:p>
    <w:p w14:paraId="4348C03C" w14:textId="732B0B08"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This Constitution shall come into force and effect immediately upon its adoption by the Founding Members at a duly constituted meeting.</w:t>
      </w:r>
    </w:p>
    <w:p w14:paraId="74E6E035" w14:textId="77777777" w:rsidR="00241367" w:rsidRDefault="00241367" w:rsidP="00241367">
      <w:pPr>
        <w:rPr>
          <w:rFonts w:ascii="TeachersPet" w:hAnsi="TeachersPet"/>
          <w:b/>
          <w:bCs/>
          <w:sz w:val="32"/>
          <w:szCs w:val="32"/>
          <w:lang w:val="en-ZA"/>
        </w:rPr>
      </w:pPr>
    </w:p>
    <w:p w14:paraId="68E6B587" w14:textId="77777777" w:rsidR="00241367" w:rsidRDefault="00241367" w:rsidP="00241367">
      <w:pPr>
        <w:rPr>
          <w:rFonts w:ascii="TeachersPet" w:hAnsi="TeachersPet"/>
          <w:b/>
          <w:bCs/>
          <w:sz w:val="32"/>
          <w:szCs w:val="32"/>
          <w:lang w:val="en-ZA"/>
        </w:rPr>
      </w:pPr>
    </w:p>
    <w:p w14:paraId="590395D6" w14:textId="58344923" w:rsidR="00241367" w:rsidRPr="00241367" w:rsidRDefault="00241367" w:rsidP="00241367">
      <w:pPr>
        <w:rPr>
          <w:rFonts w:ascii="TeachersPet" w:hAnsi="TeachersPet"/>
          <w:b/>
          <w:bCs/>
          <w:sz w:val="32"/>
          <w:szCs w:val="32"/>
          <w:lang w:val="en-ZA"/>
        </w:rPr>
      </w:pPr>
      <w:r w:rsidRPr="00241367">
        <w:rPr>
          <w:rFonts w:ascii="TeachersPet" w:hAnsi="TeachersPet"/>
          <w:b/>
          <w:bCs/>
          <w:sz w:val="32"/>
          <w:szCs w:val="32"/>
          <w:lang w:val="en-ZA"/>
        </w:rPr>
        <w:t>ADOPTION AND SIGNATURES</w:t>
      </w:r>
    </w:p>
    <w:p w14:paraId="79981CFD"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We, the undersigned Founding Members, hereby certify that we have read, understood, and agreed to the terms and conditions of this Constitution, and formally adopt it as the governing document of [NAME OF ECD CENTRE / ORGANISATION].</w:t>
      </w:r>
    </w:p>
    <w:p w14:paraId="5B9D057A"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Signed at [City, e.g., Cape Town] on this [Day] day of [Month], [Year].</w:t>
      </w:r>
    </w:p>
    <w:tbl>
      <w:tblPr>
        <w:tblW w:w="0" w:type="auto"/>
        <w:tblCellMar>
          <w:top w:w="15" w:type="dxa"/>
          <w:left w:w="15" w:type="dxa"/>
          <w:bottom w:w="15" w:type="dxa"/>
          <w:right w:w="15" w:type="dxa"/>
        </w:tblCellMar>
        <w:tblLook w:val="04A0" w:firstRow="1" w:lastRow="0" w:firstColumn="1" w:lastColumn="0" w:noHBand="0" w:noVBand="1"/>
      </w:tblPr>
      <w:tblGrid>
        <w:gridCol w:w="2696"/>
        <w:gridCol w:w="3392"/>
        <w:gridCol w:w="4536"/>
      </w:tblGrid>
      <w:tr w:rsidR="00241367" w:rsidRPr="00241367" w14:paraId="6D6A93A8" w14:textId="77777777" w:rsidTr="0024136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31E804FE"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Name (Print)</w:t>
            </w:r>
          </w:p>
        </w:tc>
        <w:tc>
          <w:tcPr>
            <w:tcW w:w="339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D145ECA"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Signature</w:t>
            </w:r>
          </w:p>
        </w:tc>
        <w:tc>
          <w:tcPr>
            <w:tcW w:w="45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1852F0C"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ID Number</w:t>
            </w:r>
          </w:p>
        </w:tc>
      </w:tr>
      <w:tr w:rsidR="00241367" w:rsidRPr="00241367" w14:paraId="5C28D3BD" w14:textId="77777777" w:rsidTr="0024136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CAF8BFE"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1.</w:t>
            </w:r>
          </w:p>
        </w:tc>
        <w:tc>
          <w:tcPr>
            <w:tcW w:w="339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59A6D28" w14:textId="77777777" w:rsidR="00241367" w:rsidRPr="00241367" w:rsidRDefault="00241367" w:rsidP="00241367">
            <w:pPr>
              <w:rPr>
                <w:rFonts w:ascii="TeachersPet" w:hAnsi="TeachersPet"/>
                <w:sz w:val="32"/>
                <w:szCs w:val="32"/>
                <w:lang w:val="en-ZA"/>
              </w:rPr>
            </w:pPr>
          </w:p>
        </w:tc>
        <w:tc>
          <w:tcPr>
            <w:tcW w:w="45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705A8839" w14:textId="77777777" w:rsidR="00241367" w:rsidRPr="00241367" w:rsidRDefault="00241367" w:rsidP="00241367">
            <w:pPr>
              <w:rPr>
                <w:rFonts w:ascii="TeachersPet" w:hAnsi="TeachersPet"/>
                <w:sz w:val="32"/>
                <w:szCs w:val="32"/>
                <w:lang w:val="en-ZA"/>
              </w:rPr>
            </w:pPr>
          </w:p>
        </w:tc>
      </w:tr>
      <w:tr w:rsidR="00241367" w:rsidRPr="00241367" w14:paraId="3F0CB49F" w14:textId="77777777" w:rsidTr="0024136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54FDC31"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2.</w:t>
            </w:r>
          </w:p>
        </w:tc>
        <w:tc>
          <w:tcPr>
            <w:tcW w:w="339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3BF182D" w14:textId="77777777" w:rsidR="00241367" w:rsidRPr="00241367" w:rsidRDefault="00241367" w:rsidP="00241367">
            <w:pPr>
              <w:rPr>
                <w:rFonts w:ascii="TeachersPet" w:hAnsi="TeachersPet"/>
                <w:sz w:val="32"/>
                <w:szCs w:val="32"/>
                <w:lang w:val="en-ZA"/>
              </w:rPr>
            </w:pPr>
          </w:p>
        </w:tc>
        <w:tc>
          <w:tcPr>
            <w:tcW w:w="45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50F17B1" w14:textId="77777777" w:rsidR="00241367" w:rsidRPr="00241367" w:rsidRDefault="00241367" w:rsidP="00241367">
            <w:pPr>
              <w:rPr>
                <w:rFonts w:ascii="TeachersPet" w:hAnsi="TeachersPet"/>
                <w:sz w:val="32"/>
                <w:szCs w:val="32"/>
                <w:lang w:val="en-ZA"/>
              </w:rPr>
            </w:pPr>
          </w:p>
        </w:tc>
      </w:tr>
      <w:tr w:rsidR="00241367" w:rsidRPr="00241367" w14:paraId="4EDB61FC" w14:textId="77777777" w:rsidTr="0024136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57A1100"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3.</w:t>
            </w:r>
          </w:p>
        </w:tc>
        <w:tc>
          <w:tcPr>
            <w:tcW w:w="339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16EB13A8" w14:textId="77777777" w:rsidR="00241367" w:rsidRPr="00241367" w:rsidRDefault="00241367" w:rsidP="00241367">
            <w:pPr>
              <w:rPr>
                <w:rFonts w:ascii="TeachersPet" w:hAnsi="TeachersPet"/>
                <w:sz w:val="32"/>
                <w:szCs w:val="32"/>
                <w:lang w:val="en-ZA"/>
              </w:rPr>
            </w:pPr>
          </w:p>
        </w:tc>
        <w:tc>
          <w:tcPr>
            <w:tcW w:w="45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35DC1A9" w14:textId="77777777" w:rsidR="00241367" w:rsidRPr="00241367" w:rsidRDefault="00241367" w:rsidP="00241367">
            <w:pPr>
              <w:rPr>
                <w:rFonts w:ascii="TeachersPet" w:hAnsi="TeachersPet"/>
                <w:sz w:val="32"/>
                <w:szCs w:val="32"/>
                <w:lang w:val="en-ZA"/>
              </w:rPr>
            </w:pPr>
          </w:p>
        </w:tc>
      </w:tr>
      <w:tr w:rsidR="00241367" w:rsidRPr="00241367" w14:paraId="76E4BDA7" w14:textId="77777777" w:rsidTr="0024136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14AE879"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4.</w:t>
            </w:r>
          </w:p>
        </w:tc>
        <w:tc>
          <w:tcPr>
            <w:tcW w:w="339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1C54153" w14:textId="77777777" w:rsidR="00241367" w:rsidRPr="00241367" w:rsidRDefault="00241367" w:rsidP="00241367">
            <w:pPr>
              <w:rPr>
                <w:rFonts w:ascii="TeachersPet" w:hAnsi="TeachersPet"/>
                <w:sz w:val="32"/>
                <w:szCs w:val="32"/>
                <w:lang w:val="en-ZA"/>
              </w:rPr>
            </w:pPr>
          </w:p>
        </w:tc>
        <w:tc>
          <w:tcPr>
            <w:tcW w:w="45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767DF0D" w14:textId="77777777" w:rsidR="00241367" w:rsidRPr="00241367" w:rsidRDefault="00241367" w:rsidP="00241367">
            <w:pPr>
              <w:rPr>
                <w:rFonts w:ascii="TeachersPet" w:hAnsi="TeachersPet"/>
                <w:sz w:val="32"/>
                <w:szCs w:val="32"/>
                <w:lang w:val="en-ZA"/>
              </w:rPr>
            </w:pPr>
          </w:p>
        </w:tc>
      </w:tr>
      <w:tr w:rsidR="00241367" w:rsidRPr="00241367" w14:paraId="38C20BF6" w14:textId="77777777" w:rsidTr="0024136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04C97E5"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5.</w:t>
            </w:r>
          </w:p>
        </w:tc>
        <w:tc>
          <w:tcPr>
            <w:tcW w:w="339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556BF924" w14:textId="77777777" w:rsidR="00241367" w:rsidRPr="00241367" w:rsidRDefault="00241367" w:rsidP="00241367">
            <w:pPr>
              <w:rPr>
                <w:rFonts w:ascii="TeachersPet" w:hAnsi="TeachersPet"/>
                <w:sz w:val="32"/>
                <w:szCs w:val="32"/>
                <w:lang w:val="en-ZA"/>
              </w:rPr>
            </w:pPr>
          </w:p>
        </w:tc>
        <w:tc>
          <w:tcPr>
            <w:tcW w:w="45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2A41C8D3" w14:textId="77777777" w:rsidR="00241367" w:rsidRPr="00241367" w:rsidRDefault="00241367" w:rsidP="00241367">
            <w:pPr>
              <w:rPr>
                <w:rFonts w:ascii="TeachersPet" w:hAnsi="TeachersPet"/>
                <w:sz w:val="32"/>
                <w:szCs w:val="32"/>
                <w:lang w:val="en-ZA"/>
              </w:rPr>
            </w:pPr>
          </w:p>
        </w:tc>
      </w:tr>
      <w:tr w:rsidR="00241367" w:rsidRPr="00241367" w14:paraId="187D0477" w14:textId="77777777" w:rsidTr="00241367">
        <w:tc>
          <w:tcPr>
            <w:tcW w:w="0" w:type="auto"/>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0751B6E2" w14:textId="77777777" w:rsidR="00241367" w:rsidRPr="00241367" w:rsidRDefault="00241367" w:rsidP="00241367">
            <w:pPr>
              <w:rPr>
                <w:rFonts w:ascii="TeachersPet" w:hAnsi="TeachersPet"/>
                <w:sz w:val="32"/>
                <w:szCs w:val="32"/>
                <w:lang w:val="en-ZA"/>
              </w:rPr>
            </w:pPr>
            <w:r w:rsidRPr="00241367">
              <w:rPr>
                <w:rFonts w:ascii="TeachersPet" w:hAnsi="TeachersPet"/>
                <w:sz w:val="32"/>
                <w:szCs w:val="32"/>
                <w:lang w:val="en-ZA"/>
              </w:rPr>
              <w:t>(Add more as required)</w:t>
            </w:r>
          </w:p>
        </w:tc>
        <w:tc>
          <w:tcPr>
            <w:tcW w:w="339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64E1BFC3" w14:textId="77777777" w:rsidR="00241367" w:rsidRPr="00241367" w:rsidRDefault="00241367" w:rsidP="00241367">
            <w:pPr>
              <w:rPr>
                <w:rFonts w:ascii="TeachersPet" w:hAnsi="TeachersPet"/>
                <w:sz w:val="32"/>
                <w:szCs w:val="32"/>
                <w:lang w:val="en-ZA"/>
              </w:rPr>
            </w:pPr>
          </w:p>
        </w:tc>
        <w:tc>
          <w:tcPr>
            <w:tcW w:w="4536"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hideMark/>
          </w:tcPr>
          <w:p w14:paraId="43867681" w14:textId="77777777" w:rsidR="00241367" w:rsidRPr="00241367" w:rsidRDefault="00241367" w:rsidP="00241367">
            <w:pPr>
              <w:rPr>
                <w:rFonts w:ascii="TeachersPet" w:hAnsi="TeachersPet"/>
                <w:sz w:val="32"/>
                <w:szCs w:val="32"/>
                <w:lang w:val="en-ZA"/>
              </w:rPr>
            </w:pPr>
          </w:p>
        </w:tc>
      </w:tr>
    </w:tbl>
    <w:p w14:paraId="0F20F54B" w14:textId="77777777" w:rsidR="00241367" w:rsidRPr="00241367" w:rsidRDefault="00BB0233" w:rsidP="00241367">
      <w:pPr>
        <w:rPr>
          <w:rFonts w:ascii="TeachersPet" w:hAnsi="TeachersPet"/>
          <w:sz w:val="32"/>
          <w:szCs w:val="32"/>
          <w:lang w:val="en-ZA"/>
        </w:rPr>
      </w:pPr>
      <w:r w:rsidRPr="00BB0233">
        <w:rPr>
          <w:rFonts w:ascii="TeachersPet" w:hAnsi="TeachersPet"/>
          <w:noProof/>
          <w:sz w:val="32"/>
          <w:szCs w:val="32"/>
          <w:lang w:val="en-ZA"/>
        </w:rPr>
        <w:pict w14:anchorId="4DEC5A38">
          <v:rect id="_x0000_i1025" alt="" style="width:451.3pt;height:.05pt;mso-width-percent:0;mso-height-percent:0;mso-width-percent:0;mso-height-percent:0" o:hralign="center" o:hrstd="t" o:hr="t" fillcolor="#a0a0a0" stroked="f"/>
        </w:pict>
      </w:r>
    </w:p>
    <w:p w14:paraId="7E6EEA3A" w14:textId="77777777" w:rsidR="00241367" w:rsidRPr="00241367" w:rsidRDefault="00241367" w:rsidP="00241367">
      <w:pPr>
        <w:rPr>
          <w:rFonts w:ascii="TeachersPet" w:hAnsi="TeachersPet"/>
          <w:sz w:val="32"/>
          <w:szCs w:val="32"/>
          <w:lang w:val="en-ZA"/>
        </w:rPr>
      </w:pPr>
    </w:p>
    <w:p w14:paraId="3F60965E" w14:textId="65DFA0C5" w:rsidR="00EB604A" w:rsidRPr="006200E3" w:rsidRDefault="00EB604A" w:rsidP="00452429">
      <w:pPr>
        <w:spacing w:line="240" w:lineRule="auto"/>
        <w:rPr>
          <w:rFonts w:ascii="TeachersPet" w:hAnsi="TeachersPet"/>
          <w:color w:val="000000" w:themeColor="text1"/>
          <w:sz w:val="32"/>
          <w:szCs w:val="32"/>
        </w:rPr>
      </w:pPr>
    </w:p>
    <w:sectPr w:rsidR="00EB604A" w:rsidRPr="006200E3" w:rsidSect="00EB604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430F2C" w14:textId="77777777" w:rsidR="00BB0233" w:rsidRDefault="00BB0233" w:rsidP="00EB604A">
      <w:pPr>
        <w:spacing w:after="0" w:line="240" w:lineRule="auto"/>
      </w:pPr>
      <w:r>
        <w:separator/>
      </w:r>
    </w:p>
  </w:endnote>
  <w:endnote w:type="continuationSeparator" w:id="0">
    <w:p w14:paraId="35691396" w14:textId="77777777" w:rsidR="00BB0233" w:rsidRDefault="00BB0233" w:rsidP="00EB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TeachersPet">
    <w:panose1 w:val="020B0500000000000000"/>
    <w:charset w:val="00"/>
    <w:family w:val="swiss"/>
    <w:pitch w:val="variable"/>
    <w:sig w:usb0="00000003" w:usb1="00000000" w:usb2="00000000" w:usb3="00000000" w:csb0="00000001" w:csb1="00000000"/>
  </w:font>
  <w:font w:name="Google Sans Text">
    <w:altName w:val="Calibri"/>
    <w:panose1 w:val="020B0604020202020204"/>
    <w:charset w:val="00"/>
    <w:family w:val="auto"/>
    <w:pitch w:val="default"/>
  </w:font>
  <w:font w:name="Visby CF">
    <w:panose1 w:val="00000000000000000000"/>
    <w:charset w:val="4D"/>
    <w:family w:val="auto"/>
    <w:notTrueType/>
    <w:pitch w:val="variable"/>
    <w:sig w:usb0="A00002FF" w:usb1="4000205A"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3A3D8" w14:textId="77777777" w:rsidR="00673E3B" w:rsidRDefault="00673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97B8F" w14:textId="77777777" w:rsidR="00673E3B" w:rsidRPr="00DD1E16" w:rsidRDefault="00673E3B" w:rsidP="00673E3B">
    <w:pPr>
      <w:pStyle w:val="Footer"/>
      <w:jc w:val="center"/>
      <w:rPr>
        <w:rFonts w:ascii="Visby CF" w:hAnsi="Visby CF"/>
        <w:b/>
        <w:bCs/>
        <w:sz w:val="18"/>
        <w:szCs w:val="18"/>
      </w:rPr>
    </w:pPr>
    <w:r w:rsidRPr="00DD1E16">
      <w:rPr>
        <w:rFonts w:ascii="Visby CF" w:hAnsi="Visby CF"/>
        <w:b/>
        <w:bCs/>
        <w:sz w:val="18"/>
        <w:szCs w:val="18"/>
      </w:rPr>
      <w:t>CC BY-NC 4.0 License</w:t>
    </w:r>
  </w:p>
  <w:p w14:paraId="0D2DC817" w14:textId="46B67916" w:rsidR="00EB604A" w:rsidRPr="00673E3B" w:rsidRDefault="00673E3B" w:rsidP="00673E3B">
    <w:pPr>
      <w:pStyle w:val="Footer"/>
      <w:jc w:val="center"/>
      <w:rPr>
        <w:rFonts w:ascii="Visby CF" w:hAnsi="Visby CF"/>
        <w:b/>
        <w:bCs/>
        <w:sz w:val="18"/>
        <w:szCs w:val="18"/>
      </w:rPr>
    </w:pPr>
    <w:r w:rsidRPr="00DD1E16">
      <w:rPr>
        <w:rFonts w:ascii="Visby CF" w:hAnsi="Visby CF"/>
        <w:b/>
        <w:bCs/>
        <w:sz w:val="18"/>
        <w:szCs w:val="18"/>
      </w:rPr>
      <w:t>You are free to copy, remix, transform, build upon</w:t>
    </w:r>
    <w:r>
      <w:rPr>
        <w:rFonts w:ascii="Visby CF" w:hAnsi="Visby CF"/>
        <w:b/>
        <w:bCs/>
        <w:sz w:val="18"/>
        <w:szCs w:val="18"/>
      </w:rPr>
      <w:t>,</w:t>
    </w:r>
    <w:r w:rsidRPr="00DD1E16">
      <w:rPr>
        <w:rFonts w:ascii="Visby CF" w:hAnsi="Visby CF"/>
        <w:b/>
        <w:bCs/>
        <w:sz w:val="18"/>
        <w:szCs w:val="18"/>
      </w:rPr>
      <w:t xml:space="preserve"> and redistribute this material for NONCOMMERCIAL purposes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59CE3" w14:textId="77777777" w:rsidR="00673E3B" w:rsidRDefault="00673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A20B3" w14:textId="77777777" w:rsidR="00BB0233" w:rsidRDefault="00BB0233" w:rsidP="00EB604A">
      <w:pPr>
        <w:spacing w:after="0" w:line="240" w:lineRule="auto"/>
      </w:pPr>
      <w:r>
        <w:separator/>
      </w:r>
    </w:p>
  </w:footnote>
  <w:footnote w:type="continuationSeparator" w:id="0">
    <w:p w14:paraId="4F751802" w14:textId="77777777" w:rsidR="00BB0233" w:rsidRDefault="00BB0233" w:rsidP="00EB6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933B6" w14:textId="77777777" w:rsidR="00673E3B" w:rsidRDefault="00673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9D587" w14:textId="77777777" w:rsidR="00673E3B" w:rsidRDefault="00673E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27BAE" w14:textId="77777777" w:rsidR="00673E3B" w:rsidRDefault="00673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6076E9"/>
    <w:multiLevelType w:val="multilevel"/>
    <w:tmpl w:val="208E4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254E5D5B"/>
    <w:multiLevelType w:val="multilevel"/>
    <w:tmpl w:val="77E4C8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286C6570"/>
    <w:multiLevelType w:val="multilevel"/>
    <w:tmpl w:val="7F0E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DF0E19"/>
    <w:multiLevelType w:val="multilevel"/>
    <w:tmpl w:val="F580CD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3EFD2074"/>
    <w:multiLevelType w:val="multilevel"/>
    <w:tmpl w:val="6A8A8A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365064734">
    <w:abstractNumId w:val="8"/>
  </w:num>
  <w:num w:numId="2" w16cid:durableId="1403212495">
    <w:abstractNumId w:val="6"/>
  </w:num>
  <w:num w:numId="3" w16cid:durableId="1697000965">
    <w:abstractNumId w:val="5"/>
  </w:num>
  <w:num w:numId="4" w16cid:durableId="1117286932">
    <w:abstractNumId w:val="4"/>
  </w:num>
  <w:num w:numId="5" w16cid:durableId="1599287951">
    <w:abstractNumId w:val="7"/>
  </w:num>
  <w:num w:numId="6" w16cid:durableId="1194927230">
    <w:abstractNumId w:val="3"/>
  </w:num>
  <w:num w:numId="7" w16cid:durableId="1151361765">
    <w:abstractNumId w:val="2"/>
  </w:num>
  <w:num w:numId="8" w16cid:durableId="1220172373">
    <w:abstractNumId w:val="1"/>
  </w:num>
  <w:num w:numId="9" w16cid:durableId="1076365134">
    <w:abstractNumId w:val="0"/>
  </w:num>
  <w:num w:numId="10" w16cid:durableId="1621381500">
    <w:abstractNumId w:val="12"/>
  </w:num>
  <w:num w:numId="11" w16cid:durableId="1244490464">
    <w:abstractNumId w:val="13"/>
  </w:num>
  <w:num w:numId="12" w16cid:durableId="1541701400">
    <w:abstractNumId w:val="9"/>
  </w:num>
  <w:num w:numId="13" w16cid:durableId="383716362">
    <w:abstractNumId w:val="10"/>
  </w:num>
  <w:num w:numId="14" w16cid:durableId="9597217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523"/>
    <w:rsid w:val="00034616"/>
    <w:rsid w:val="0006063C"/>
    <w:rsid w:val="000B6E81"/>
    <w:rsid w:val="000D396E"/>
    <w:rsid w:val="00134F99"/>
    <w:rsid w:val="0015074B"/>
    <w:rsid w:val="00241367"/>
    <w:rsid w:val="00263FB8"/>
    <w:rsid w:val="0029639D"/>
    <w:rsid w:val="002F42B8"/>
    <w:rsid w:val="00326F90"/>
    <w:rsid w:val="003B5227"/>
    <w:rsid w:val="003C3ABA"/>
    <w:rsid w:val="00452429"/>
    <w:rsid w:val="006200E3"/>
    <w:rsid w:val="00673E3B"/>
    <w:rsid w:val="007C5AA5"/>
    <w:rsid w:val="007F1C70"/>
    <w:rsid w:val="008439EA"/>
    <w:rsid w:val="008E68FD"/>
    <w:rsid w:val="009727CA"/>
    <w:rsid w:val="009936BA"/>
    <w:rsid w:val="009B7755"/>
    <w:rsid w:val="00AA1D8D"/>
    <w:rsid w:val="00AB345A"/>
    <w:rsid w:val="00B47730"/>
    <w:rsid w:val="00BB0233"/>
    <w:rsid w:val="00BB1207"/>
    <w:rsid w:val="00CB0664"/>
    <w:rsid w:val="00CC2E73"/>
    <w:rsid w:val="00CF01F1"/>
    <w:rsid w:val="00CF7605"/>
    <w:rsid w:val="00D32392"/>
    <w:rsid w:val="00D67B2E"/>
    <w:rsid w:val="00DC3DA7"/>
    <w:rsid w:val="00DD7199"/>
    <w:rsid w:val="00E571FB"/>
    <w:rsid w:val="00EB60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D07AC"/>
  <w14:defaultImageDpi w14:val="300"/>
  <w15:docId w15:val="{8E7E7DB2-E6EE-5843-8C54-B1914B84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19029">
      <w:bodyDiv w:val="1"/>
      <w:marLeft w:val="0"/>
      <w:marRight w:val="0"/>
      <w:marTop w:val="0"/>
      <w:marBottom w:val="0"/>
      <w:divBdr>
        <w:top w:val="none" w:sz="0" w:space="0" w:color="auto"/>
        <w:left w:val="none" w:sz="0" w:space="0" w:color="auto"/>
        <w:bottom w:val="none" w:sz="0" w:space="0" w:color="auto"/>
        <w:right w:val="none" w:sz="0" w:space="0" w:color="auto"/>
      </w:divBdr>
    </w:div>
    <w:div w:id="697851463">
      <w:bodyDiv w:val="1"/>
      <w:marLeft w:val="0"/>
      <w:marRight w:val="0"/>
      <w:marTop w:val="0"/>
      <w:marBottom w:val="0"/>
      <w:divBdr>
        <w:top w:val="none" w:sz="0" w:space="0" w:color="auto"/>
        <w:left w:val="none" w:sz="0" w:space="0" w:color="auto"/>
        <w:bottom w:val="none" w:sz="0" w:space="0" w:color="auto"/>
        <w:right w:val="none" w:sz="0" w:space="0" w:color="auto"/>
      </w:divBdr>
    </w:div>
    <w:div w:id="1637369866">
      <w:bodyDiv w:val="1"/>
      <w:marLeft w:val="0"/>
      <w:marRight w:val="0"/>
      <w:marTop w:val="0"/>
      <w:marBottom w:val="0"/>
      <w:divBdr>
        <w:top w:val="none" w:sz="0" w:space="0" w:color="auto"/>
        <w:left w:val="none" w:sz="0" w:space="0" w:color="auto"/>
        <w:bottom w:val="none" w:sz="0" w:space="0" w:color="auto"/>
        <w:right w:val="none" w:sz="0" w:space="0" w:color="auto"/>
      </w:divBdr>
    </w:div>
    <w:div w:id="19160107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mallGrants xmlns="ce315e5b-4664-4296-8c8f-4d6ecdbb4f81" xsi:nil="true"/>
    <TaxCatchAll xmlns="cfa9c32a-54df-401b-83fc-ff9d7b26fb45" xsi:nil="true"/>
    <lcf76f155ced4ddcb4097134ff3c332f xmlns="ce315e5b-4664-4296-8c8f-4d6ecdbb4f8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2E9186104DEB49A68ABE040E9C0972" ma:contentTypeVersion="16" ma:contentTypeDescription="Create a new document." ma:contentTypeScope="" ma:versionID="7f4f1ac43400d34b78d01bc424fe115c">
  <xsd:schema xmlns:xsd="http://www.w3.org/2001/XMLSchema" xmlns:xs="http://www.w3.org/2001/XMLSchema" xmlns:p="http://schemas.microsoft.com/office/2006/metadata/properties" xmlns:ns2="ce315e5b-4664-4296-8c8f-4d6ecdbb4f81" xmlns:ns3="cfa9c32a-54df-401b-83fc-ff9d7b26fb45" targetNamespace="http://schemas.microsoft.com/office/2006/metadata/properties" ma:root="true" ma:fieldsID="8577eb9808f8ac135ed546afb657af03" ns2:_="" ns3:_="">
    <xsd:import namespace="ce315e5b-4664-4296-8c8f-4d6ecdbb4f81"/>
    <xsd:import namespace="cfa9c32a-54df-401b-83fc-ff9d7b26fb45"/>
    <xsd:element name="properties">
      <xsd:complexType>
        <xsd:sequence>
          <xsd:element name="documentManagement">
            <xsd:complexType>
              <xsd:all>
                <xsd:element ref="ns2:SmallGrant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15e5b-4664-4296-8c8f-4d6ecdbb4f81" elementFormDefault="qualified">
    <xsd:import namespace="http://schemas.microsoft.com/office/2006/documentManagement/types"/>
    <xsd:import namespace="http://schemas.microsoft.com/office/infopath/2007/PartnerControls"/>
    <xsd:element name="SmallGrants" ma:index="8" nillable="true" ma:displayName="Small Grants " ma:description="All Small Grants applications " ma:format="Dropdown" ma:internalName="SmallGrants">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3fc6f2-f557-4b51-8471-95962e154d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9c32a-54df-401b-83fc-ff9d7b26fb4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5be4df-24f6-4474-94fc-436692542bc6}" ma:internalName="TaxCatchAll" ma:showField="CatchAllData" ma:web="cfa9c32a-54df-401b-83fc-ff9d7b26fb4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2CD2B8F-7042-44EB-A52A-6AB633DBBD5C}">
  <ds:schemaRefs>
    <ds:schemaRef ds:uri="http://schemas.microsoft.com/sharepoint/v3/contenttype/forms"/>
  </ds:schemaRefs>
</ds:datastoreItem>
</file>

<file path=customXml/itemProps3.xml><?xml version="1.0" encoding="utf-8"?>
<ds:datastoreItem xmlns:ds="http://schemas.openxmlformats.org/officeDocument/2006/customXml" ds:itemID="{402F309A-F250-4C5A-B161-7EE5F3B009AB}">
  <ds:schemaRefs>
    <ds:schemaRef ds:uri="http://schemas.microsoft.com/office/2006/metadata/properties"/>
    <ds:schemaRef ds:uri="http://schemas.microsoft.com/office/infopath/2007/PartnerControls"/>
    <ds:schemaRef ds:uri="ce315e5b-4664-4296-8c8f-4d6ecdbb4f81"/>
    <ds:schemaRef ds:uri="cfa9c32a-54df-401b-83fc-ff9d7b26fb45"/>
  </ds:schemaRefs>
</ds:datastoreItem>
</file>

<file path=customXml/itemProps4.xml><?xml version="1.0" encoding="utf-8"?>
<ds:datastoreItem xmlns:ds="http://schemas.openxmlformats.org/officeDocument/2006/customXml" ds:itemID="{6540A1AA-F6AD-4073-A1D3-607BF6600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15e5b-4664-4296-8c8f-4d6ecdbb4f81"/>
    <ds:schemaRef ds:uri="cfa9c32a-54df-401b-83fc-ff9d7b26f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Fred Every</cp:lastModifiedBy>
  <cp:revision>4</cp:revision>
  <dcterms:created xsi:type="dcterms:W3CDTF">2025-07-09T10:51:00Z</dcterms:created>
  <dcterms:modified xsi:type="dcterms:W3CDTF">2025-08-07T08:27:00Z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0x010100C92E9186104DEB49A68ABE040E9C0972</vt:lpwstr>
  </property>
</Properties>
</file>