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BA7664" w14:textId="09B71CC1" w:rsidR="008E68FD" w:rsidRPr="006200E3" w:rsidRDefault="008E68FD" w:rsidP="008E68FD">
      <w:pPr>
        <w:pBdr>
          <w:top w:val="nil"/>
          <w:left w:val="nil"/>
          <w:bottom w:val="nil"/>
          <w:right w:val="nil"/>
          <w:between w:val="nil"/>
        </w:pBdr>
        <w:spacing w:after="240" w:line="240" w:lineRule="auto"/>
        <w:rPr>
          <w:rFonts w:ascii="TeachersPet" w:eastAsia="Google Sans Text" w:hAnsi="TeachersPet" w:cs="Google Sans Text"/>
          <w:b/>
          <w:color w:val="1B1C1D"/>
          <w:sz w:val="72"/>
          <w:szCs w:val="72"/>
        </w:rPr>
      </w:pPr>
      <w:r w:rsidRPr="006200E3">
        <w:rPr>
          <w:rFonts w:ascii="TeachersPet" w:hAnsi="TeachersPet"/>
          <w:noProof/>
          <w:color w:val="000000" w:themeColor="text1"/>
          <w:sz w:val="72"/>
          <w:szCs w:val="72"/>
        </w:rPr>
        <mc:AlternateContent>
          <mc:Choice Requires="wps">
            <w:drawing>
              <wp:anchor distT="0" distB="0" distL="114300" distR="114300" simplePos="0" relativeHeight="251654656" behindDoc="0" locked="0" layoutInCell="1" allowOverlap="1" wp14:anchorId="0D7DDDEB" wp14:editId="6E8B6B82">
                <wp:simplePos x="0" y="0"/>
                <wp:positionH relativeFrom="column">
                  <wp:posOffset>-71120</wp:posOffset>
                </wp:positionH>
                <wp:positionV relativeFrom="paragraph">
                  <wp:posOffset>13065</wp:posOffset>
                </wp:positionV>
                <wp:extent cx="1488559" cy="1477926"/>
                <wp:effectExtent l="12700" t="12700" r="10160" b="8255"/>
                <wp:wrapSquare wrapText="bothSides"/>
                <wp:docPr id="1295468574" name="Rounded Rectangle 1"/>
                <wp:cNvGraphicFramePr/>
                <a:graphic xmlns:a="http://schemas.openxmlformats.org/drawingml/2006/main">
                  <a:graphicData uri="http://schemas.microsoft.com/office/word/2010/wordprocessingShape">
                    <wps:wsp>
                      <wps:cNvSpPr/>
                      <wps:spPr>
                        <a:xfrm>
                          <a:off x="0" y="0"/>
                          <a:ext cx="1488559" cy="1477926"/>
                        </a:xfrm>
                        <a:prstGeom prst="roundRect">
                          <a:avLst/>
                        </a:prstGeom>
                        <a:ln>
                          <a:prstDash val="sysDot"/>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8A1F0E2" id="Rounded Rectangle 1" o:spid="_x0000_s1026" style="position:absolute;margin-left:-5.6pt;margin-top:1.05pt;width:117.2pt;height:116.35pt;z-index:25165465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" fillcolor="white [3201]" strokecolor="black [3200]" strokeweight="2pt">
                <v:stroke dashstyle="1 1"/>
                <w10:wrap type="square"/>
              </v:roundrect>
            </w:pict>
          </mc:Fallback>
        </mc:AlternateContent>
      </w:r>
      <w:r w:rsidRPr="006200E3">
        <w:rPr>
          <w:rFonts w:ascii="TeachersPet" w:eastAsia="Google Sans Text" w:hAnsi="TeachersPet" w:cs="Google Sans Text"/>
          <w:b/>
          <w:color w:val="1B1C1D"/>
          <w:sz w:val="72"/>
          <w:szCs w:val="72"/>
        </w:rPr>
        <w:t xml:space="preserve">[Preschool Name] </w:t>
      </w:r>
      <w:r w:rsidR="006200E3" w:rsidRPr="006200E3">
        <w:rPr>
          <w:rFonts w:ascii="TeachersPet" w:eastAsia="Google Sans Text" w:hAnsi="TeachersPet" w:cs="Google Sans Text"/>
          <w:b/>
          <w:color w:val="1B1C1D"/>
          <w:sz w:val="72"/>
          <w:szCs w:val="72"/>
        </w:rPr>
        <w:t>Business Plan Template</w:t>
      </w:r>
    </w:p>
    <w:p w14:paraId="3B18510D" w14:textId="2BA1F3C8" w:rsidR="00452429" w:rsidRPr="006200E3" w:rsidRDefault="006200E3" w:rsidP="00452429">
      <w:pPr>
        <w:pStyle w:val="Title"/>
        <w:rPr>
          <w:rFonts w:ascii="TeachersPet" w:hAnsi="TeachersPet"/>
          <w:color w:val="000000" w:themeColor="text1"/>
          <w:sz w:val="32"/>
          <w:szCs w:val="32"/>
        </w:rPr>
      </w:pPr>
      <w:r w:rsidRPr="006200E3">
        <w:rPr>
          <w:rFonts w:ascii="TeachersPet" w:hAnsi="TeachersPet"/>
          <w:noProof/>
          <w:color w:val="000000" w:themeColor="text1"/>
          <w:sz w:val="32"/>
          <w:szCs w:val="32"/>
        </w:rPr>
        <mc:AlternateContent>
          <mc:Choice Requires="wps">
            <w:drawing>
              <wp:anchor distT="0" distB="0" distL="114300" distR="114300" simplePos="0" relativeHeight="251659264" behindDoc="0" locked="0" layoutInCell="1" allowOverlap="1" wp14:anchorId="399F6F60" wp14:editId="78E951F2">
                <wp:simplePos x="0" y="0"/>
                <wp:positionH relativeFrom="column">
                  <wp:posOffset>-5715</wp:posOffset>
                </wp:positionH>
                <wp:positionV relativeFrom="paragraph">
                  <wp:posOffset>327403</wp:posOffset>
                </wp:positionV>
                <wp:extent cx="1371600" cy="170121"/>
                <wp:effectExtent l="0" t="0" r="0" b="6350"/>
                <wp:wrapNone/>
                <wp:docPr id="1097117914" name="Text Box 2"/>
                <wp:cNvGraphicFramePr/>
                <a:graphic xmlns:a="http://schemas.openxmlformats.org/drawingml/2006/main">
                  <a:graphicData uri="http://schemas.microsoft.com/office/word/2010/wordprocessingShape">
                    <wps:wsp>
                      <wps:cNvSpPr txBox="1"/>
                      <wps:spPr>
                        <a:xfrm>
                          <a:off x="0" y="0"/>
                          <a:ext cx="1371600" cy="170121"/>
                        </a:xfrm>
                        <a:prstGeom prst="rect">
                          <a:avLst/>
                        </a:prstGeom>
                        <a:solidFill>
                          <a:schemeClr val="lt1"/>
                        </a:solidFill>
                        <a:ln w="6350">
                          <a:noFill/>
                        </a:ln>
                      </wps:spPr>
                      <wps:txbx>
                        <w:txbxContent>
                          <w:p w14:paraId="6D5D0BCD" w14:textId="77777777" w:rsidR="008E68FD" w:rsidRPr="00452429" w:rsidRDefault="008E68FD" w:rsidP="008E68FD">
                            <w:pPr>
                              <w:jc w:val="center"/>
                              <w:rPr>
                                <w:rFonts w:ascii="TeachersPet" w:hAnsi="TeachersPet"/>
                                <w:b/>
                                <w:bCs/>
                                <w:sz w:val="15"/>
                                <w:szCs w:val="15"/>
                              </w:rPr>
                            </w:pPr>
                            <w:r w:rsidRPr="00452429">
                              <w:rPr>
                                <w:rFonts w:ascii="TeachersPet" w:hAnsi="TeachersPet"/>
                                <w:b/>
                                <w:bCs/>
                                <w:sz w:val="15"/>
                                <w:szCs w:val="15"/>
                              </w:rPr>
                              <w:t>INSERT SCHOOL LOGO/STAMP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9F6F60" id="_x0000_t202" coordsize="21600,21600" o:spt="202" path="m,l,21600r21600,l21600,xe">
                <v:stroke joinstyle="miter"/>
                <v:path gradientshapeok="t" o:connecttype="rect"/>
              </v:shapetype>
              <v:shape id="Text Box 2" o:spid="_x0000_s1026" type="#_x0000_t202" style="position:absolute;margin-left:-.45pt;margin-top:25.8pt;width:108pt;height:1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" fillcolor="white [3201]" stroked="f" strokeweight=".5pt">
                <v:textbox>
                  <w:txbxContent>
                    <w:p w14:paraId="6D5D0BCD" w14:textId="77777777" w:rsidR="008E68FD" w:rsidRPr="00452429" w:rsidRDefault="008E68FD" w:rsidP="008E68FD">
                      <w:pPr>
                        <w:jc w:val="center"/>
                        <w:rPr>
                          <w:rFonts w:ascii="TeachersPet" w:hAnsi="TeachersPet"/>
                          <w:b/>
                          <w:bCs/>
                          <w:sz w:val="15"/>
                          <w:szCs w:val="15"/>
                        </w:rPr>
                      </w:pPr>
                      <w:r w:rsidRPr="00452429">
                        <w:rPr>
                          <w:rFonts w:ascii="TeachersPet" w:hAnsi="TeachersPet"/>
                          <w:b/>
                          <w:bCs/>
                          <w:sz w:val="15"/>
                          <w:szCs w:val="15"/>
                        </w:rPr>
                        <w:t>INSERT SCHOOL LOGO/STAMP HERE</w:t>
                      </w:r>
                    </w:p>
                  </w:txbxContent>
                </v:textbox>
              </v:shape>
            </w:pict>
          </mc:Fallback>
        </mc:AlternateContent>
      </w:r>
    </w:p>
    <w:p w14:paraId="354BF08D" w14:textId="77777777" w:rsidR="006200E3" w:rsidRPr="006200E3" w:rsidRDefault="006200E3" w:rsidP="006200E3">
      <w:pPr>
        <w:rPr>
          <w:rFonts w:ascii="TeachersPet" w:eastAsia="Google Sans Text" w:hAnsi="TeachersPet" w:cs="Google Sans Text"/>
          <w:color w:val="1B1C1D"/>
          <w:sz w:val="32"/>
          <w:szCs w:val="32"/>
        </w:rPr>
      </w:pPr>
    </w:p>
    <w:p w14:paraId="19871E82" w14:textId="7C21BC91" w:rsidR="006200E3" w:rsidRPr="006200E3" w:rsidRDefault="006200E3" w:rsidP="006200E3">
      <w:pPr>
        <w:rPr>
          <w:rFonts w:ascii="TeachersPet" w:hAnsi="TeachersPet"/>
          <w:sz w:val="32"/>
          <w:szCs w:val="32"/>
          <w:lang w:val="en-ZA"/>
        </w:rPr>
      </w:pPr>
      <w:r w:rsidRPr="006200E3">
        <w:rPr>
          <w:rFonts w:ascii="TeachersPet" w:hAnsi="TeachersPet"/>
          <w:b/>
          <w:bCs/>
          <w:sz w:val="32"/>
          <w:szCs w:val="32"/>
          <w:lang w:val="en-ZA"/>
        </w:rPr>
        <w:t>Date:</w:t>
      </w:r>
      <w:r w:rsidRPr="006200E3">
        <w:rPr>
          <w:rFonts w:ascii="TeachersPet" w:hAnsi="TeachersPet"/>
          <w:sz w:val="32"/>
          <w:szCs w:val="32"/>
          <w:lang w:val="en-ZA"/>
        </w:rPr>
        <w:t xml:space="preserve"> June 30, 2025</w:t>
      </w:r>
    </w:p>
    <w:p w14:paraId="6FAA22B6" w14:textId="77777777" w:rsidR="006200E3" w:rsidRPr="006200E3" w:rsidRDefault="006200E3" w:rsidP="006200E3">
      <w:pPr>
        <w:rPr>
          <w:rFonts w:ascii="TeachersPet" w:hAnsi="TeachersPet"/>
          <w:sz w:val="32"/>
          <w:szCs w:val="32"/>
          <w:lang w:val="en-ZA"/>
        </w:rPr>
      </w:pPr>
      <w:r w:rsidRPr="006200E3">
        <w:rPr>
          <w:rFonts w:ascii="TeachersPet" w:hAnsi="TeachersPet"/>
          <w:b/>
          <w:bCs/>
          <w:sz w:val="32"/>
          <w:szCs w:val="32"/>
          <w:lang w:val="en-ZA"/>
        </w:rPr>
        <w:t>Prepared For:</w:t>
      </w:r>
      <w:r w:rsidRPr="006200E3">
        <w:rPr>
          <w:rFonts w:ascii="TeachersPet" w:hAnsi="TeachersPet"/>
          <w:sz w:val="32"/>
          <w:szCs w:val="32"/>
          <w:lang w:val="en-ZA"/>
        </w:rPr>
        <w:t xml:space="preserve"> [Potential Investors / Funders / Management Team]</w:t>
      </w:r>
    </w:p>
    <w:p w14:paraId="6D0296E0" w14:textId="77777777" w:rsidR="006200E3" w:rsidRPr="006200E3" w:rsidRDefault="006200E3" w:rsidP="006200E3">
      <w:pPr>
        <w:rPr>
          <w:rFonts w:ascii="TeachersPet" w:hAnsi="TeachersPet"/>
          <w:sz w:val="32"/>
          <w:szCs w:val="32"/>
          <w:lang w:val="en-ZA"/>
        </w:rPr>
      </w:pPr>
      <w:r w:rsidRPr="006200E3">
        <w:rPr>
          <w:rFonts w:ascii="TeachersPet" w:hAnsi="TeachersPet"/>
          <w:b/>
          <w:bCs/>
          <w:sz w:val="32"/>
          <w:szCs w:val="32"/>
          <w:lang w:val="en-ZA"/>
        </w:rPr>
        <w:t>Prepared By:</w:t>
      </w:r>
      <w:r w:rsidRPr="006200E3">
        <w:rPr>
          <w:rFonts w:ascii="TeachersPet" w:hAnsi="TeachersPet"/>
          <w:sz w:val="32"/>
          <w:szCs w:val="32"/>
          <w:lang w:val="en-ZA"/>
        </w:rPr>
        <w:t xml:space="preserve"> [Your Name/Organisation Name]</w:t>
      </w:r>
    </w:p>
    <w:p w14:paraId="17630BD5" w14:textId="77777777" w:rsidR="006200E3" w:rsidRPr="006200E3" w:rsidRDefault="00931C41" w:rsidP="006200E3">
      <w:pPr>
        <w:pStyle w:val="Heading2"/>
        <w:spacing w:after="120" w:line="275" w:lineRule="auto"/>
        <w:rPr>
          <w:rFonts w:ascii="TeachersPet" w:eastAsia="Google Sans" w:hAnsi="TeachersPet" w:cs="Google Sans"/>
          <w:color w:val="1B1C1D"/>
          <w:sz w:val="32"/>
          <w:szCs w:val="32"/>
          <w:lang w:val="en-ZA"/>
        </w:rPr>
      </w:pPr>
      <w:r w:rsidRPr="00931C41">
        <w:rPr>
          <w:rFonts w:ascii="TeachersPet" w:eastAsia="Google Sans" w:hAnsi="TeachersPet" w:cs="Google Sans"/>
          <w:b w:val="0"/>
          <w:noProof/>
          <w:color w:val="1B1C1D"/>
          <w:sz w:val="32"/>
          <w:szCs w:val="32"/>
          <w:lang w:val="en-ZA"/>
        </w:rPr>
        <w:pict w14:anchorId="3861D9F8">
          <v:rect id="_x0000_i1034" alt="" style="width:451.3pt;height:.05pt;mso-width-percent:0;mso-height-percent:0;mso-width-percent:0;mso-height-percent:0" o:hralign="center" o:hrstd="t" o:hr="t" fillcolor="#a0a0a0" stroked="f"/>
        </w:pict>
      </w:r>
    </w:p>
    <w:p w14:paraId="4DC9B8FA" w14:textId="77777777" w:rsidR="006200E3" w:rsidRPr="006200E3" w:rsidRDefault="006200E3" w:rsidP="006200E3">
      <w:pPr>
        <w:rPr>
          <w:rFonts w:ascii="TeachersPet" w:hAnsi="TeachersPet"/>
          <w:b/>
          <w:bCs/>
          <w:sz w:val="32"/>
          <w:szCs w:val="32"/>
          <w:lang w:val="en-ZA"/>
        </w:rPr>
      </w:pPr>
      <w:r w:rsidRPr="006200E3">
        <w:rPr>
          <w:rFonts w:ascii="TeachersPet" w:hAnsi="TeachersPet"/>
          <w:b/>
          <w:bCs/>
          <w:sz w:val="32"/>
          <w:szCs w:val="32"/>
          <w:lang w:val="en-ZA"/>
        </w:rPr>
        <w:t>1. Executive Summary</w:t>
      </w:r>
    </w:p>
    <w:p w14:paraId="4ECA3D6A" w14:textId="7EB82BF5"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[Your ECD Centre Name] is a proposed Early Childhood Development (ECD) Centre located in [Specific Suburb/Area]</w:t>
      </w:r>
      <w:r w:rsidR="00CC05CE">
        <w:rPr>
          <w:rFonts w:ascii="TeachersPet" w:hAnsi="TeachersPet"/>
          <w:sz w:val="32"/>
          <w:szCs w:val="32"/>
          <w:lang w:val="en-ZA"/>
        </w:rPr>
        <w:t xml:space="preserve">. </w:t>
      </w:r>
      <w:r w:rsidRPr="006200E3">
        <w:rPr>
          <w:rFonts w:ascii="TeachersPet" w:hAnsi="TeachersPet"/>
          <w:sz w:val="32"/>
          <w:szCs w:val="32"/>
          <w:lang w:val="en-ZA"/>
        </w:rPr>
        <w:t>We aim to provide high-quality, holistic, and affordable early learning and care for children aged [e.g., 3 months to 5 years], preparing them for formal schooling and fostering their overall development.</w:t>
      </w:r>
    </w:p>
    <w:p w14:paraId="3FA2E93E" w14:textId="7A7B58FA"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 xml:space="preserve">Our centre will operate from [start date] and will address the significant demand for accessible, quality ECD services in the community, particularly for working parents. We are committed to adhering to all South African ECD regulations, including those set by the Department of Basic Education (DBE). We project to achieve profitability within [e.g., 18-24 months] of operation, driven by strong </w:t>
      </w:r>
      <w:r w:rsidR="00CC05CE" w:rsidRPr="006200E3">
        <w:rPr>
          <w:rFonts w:ascii="TeachersPet" w:hAnsi="TeachersPet"/>
          <w:sz w:val="32"/>
          <w:szCs w:val="32"/>
          <w:lang w:val="en-ZA"/>
        </w:rPr>
        <w:t>enrolment</w:t>
      </w:r>
      <w:r w:rsidRPr="006200E3">
        <w:rPr>
          <w:rFonts w:ascii="TeachersPet" w:hAnsi="TeachersPet"/>
          <w:sz w:val="32"/>
          <w:szCs w:val="32"/>
          <w:lang w:val="en-ZA"/>
        </w:rPr>
        <w:t>, competitive pricing, and efficient operational management.</w:t>
      </w:r>
    </w:p>
    <w:p w14:paraId="67DAD247"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Mission Statement: To nurture young minds, foster holistic development, and build a strong foundation for lifelong learning in a safe, stimulating, and culturally relevant environment.</w:t>
      </w:r>
    </w:p>
    <w:p w14:paraId="50C1D711"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Vision Statement: To be the leading ECD Centre in [Specific Suburb/Area], recognised for our excellence in early childhood education, community engagement, and positive impact on children's lives.</w:t>
      </w:r>
    </w:p>
    <w:p w14:paraId="376488E2" w14:textId="77777777" w:rsidR="006200E3" w:rsidRPr="006200E3" w:rsidRDefault="00931C41" w:rsidP="006200E3">
      <w:pPr>
        <w:pStyle w:val="Heading2"/>
        <w:spacing w:after="120" w:line="275" w:lineRule="auto"/>
        <w:rPr>
          <w:rFonts w:ascii="TeachersPet" w:eastAsia="Google Sans" w:hAnsi="TeachersPet" w:cs="Google Sans"/>
          <w:color w:val="1B1C1D"/>
          <w:sz w:val="32"/>
          <w:szCs w:val="32"/>
          <w:lang w:val="en-ZA"/>
        </w:rPr>
      </w:pPr>
      <w:r w:rsidRPr="00931C41">
        <w:rPr>
          <w:rFonts w:ascii="TeachersPet" w:eastAsia="Google Sans" w:hAnsi="TeachersPet" w:cs="Google Sans"/>
          <w:b w:val="0"/>
          <w:noProof/>
          <w:color w:val="1B1C1D"/>
          <w:sz w:val="32"/>
          <w:szCs w:val="32"/>
          <w:lang w:val="en-ZA"/>
        </w:rPr>
        <w:pict w14:anchorId="1CF3CF0B">
          <v:rect id="_x0000_i1033" alt="" style="width:451.3pt;height:.05pt;mso-width-percent:0;mso-height-percent:0;mso-width-percent:0;mso-height-percent:0" o:hralign="center" o:hrstd="t" o:hr="t" fillcolor="#a0a0a0" stroked="f"/>
        </w:pict>
      </w:r>
    </w:p>
    <w:p w14:paraId="26E41A8C" w14:textId="77777777" w:rsidR="006200E3" w:rsidRPr="006200E3" w:rsidRDefault="006200E3" w:rsidP="006200E3">
      <w:pPr>
        <w:rPr>
          <w:rFonts w:ascii="TeachersPet" w:hAnsi="TeachersPet"/>
          <w:b/>
          <w:bCs/>
          <w:sz w:val="32"/>
          <w:szCs w:val="32"/>
          <w:lang w:val="en-ZA"/>
        </w:rPr>
      </w:pPr>
      <w:r w:rsidRPr="006200E3">
        <w:rPr>
          <w:rFonts w:ascii="TeachersPet" w:hAnsi="TeachersPet"/>
          <w:b/>
          <w:bCs/>
          <w:sz w:val="32"/>
          <w:szCs w:val="32"/>
          <w:lang w:val="en-ZA"/>
        </w:rPr>
        <w:t>2. Company Description</w:t>
      </w:r>
    </w:p>
    <w:p w14:paraId="17DB3B89"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2.1. Business Name: [Your ECD Centre Name]</w:t>
      </w:r>
    </w:p>
    <w:p w14:paraId="5087C5F8"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2.2. Legal Structure: [e.g., Sole Proprietorship, Partnership, Private Company (Pty) Ltd, Non-Profit Organisation (NPO) - Choose carefully based on funding goals and long-term vision]</w:t>
      </w:r>
    </w:p>
    <w:p w14:paraId="03C294B6"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lastRenderedPageBreak/>
        <w:t>2.3. Location: [Full Physical Address, e.g., 123 Learning Lane, Happy Valley, Cape Town, 7490]</w:t>
      </w:r>
    </w:p>
    <w:p w14:paraId="5ACFC6E2"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2.4. Business Goals:</w:t>
      </w:r>
    </w:p>
    <w:p w14:paraId="700DB1DA"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 To provide a safe, nurturing, and stimulating learning environment.</w:t>
      </w:r>
    </w:p>
    <w:p w14:paraId="586CEBA9"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 To implement a developmentally appropriate, play-based curriculum aligned with NCF/CAPS.</w:t>
      </w:r>
    </w:p>
    <w:p w14:paraId="659988C9"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 To achieve and maintain DSD registration and compliance.</w:t>
      </w:r>
    </w:p>
    <w:p w14:paraId="4E21716B" w14:textId="5A08AB84"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 xml:space="preserve">* To achieve a consistent </w:t>
      </w:r>
      <w:r w:rsidR="00CC05CE" w:rsidRPr="006200E3">
        <w:rPr>
          <w:rFonts w:ascii="TeachersPet" w:hAnsi="TeachersPet"/>
          <w:sz w:val="32"/>
          <w:szCs w:val="32"/>
          <w:lang w:val="en-ZA"/>
        </w:rPr>
        <w:t>enrolment</w:t>
      </w:r>
      <w:r w:rsidRPr="006200E3">
        <w:rPr>
          <w:rFonts w:ascii="TeachersPet" w:hAnsi="TeachersPet"/>
          <w:sz w:val="32"/>
          <w:szCs w:val="32"/>
          <w:lang w:val="en-ZA"/>
        </w:rPr>
        <w:t xml:space="preserve"> rate of [e.g., 80-90%] within [e.g., 12 months].</w:t>
      </w:r>
    </w:p>
    <w:p w14:paraId="7408ED03"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 To employ and retain highly qualified and passionate ECD practitioners.</w:t>
      </w:r>
    </w:p>
    <w:p w14:paraId="15796F73"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 To foster strong partnerships with parents and the local community.</w:t>
      </w:r>
    </w:p>
    <w:p w14:paraId="6EB53CB5"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 To become financially sustainable and profitable within [X] years.</w:t>
      </w:r>
    </w:p>
    <w:p w14:paraId="39E6D2DB"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2.5. Values: [e.g., Child-centred, Excellence, Inclusivity, Play-based Learning, Community, Safety, Respect, Integrity].</w:t>
      </w:r>
    </w:p>
    <w:p w14:paraId="6733F2FF" w14:textId="77777777" w:rsidR="006200E3" w:rsidRPr="006200E3" w:rsidRDefault="00931C41" w:rsidP="006200E3">
      <w:pPr>
        <w:pStyle w:val="Heading2"/>
        <w:spacing w:after="120" w:line="275" w:lineRule="auto"/>
        <w:rPr>
          <w:rFonts w:ascii="TeachersPet" w:eastAsia="Google Sans" w:hAnsi="TeachersPet" w:cs="Google Sans"/>
          <w:color w:val="1B1C1D"/>
          <w:sz w:val="32"/>
          <w:szCs w:val="32"/>
          <w:lang w:val="en-ZA"/>
        </w:rPr>
      </w:pPr>
      <w:r w:rsidRPr="00931C41">
        <w:rPr>
          <w:rFonts w:ascii="TeachersPet" w:eastAsia="Google Sans" w:hAnsi="TeachersPet" w:cs="Google Sans"/>
          <w:b w:val="0"/>
          <w:noProof/>
          <w:color w:val="1B1C1D"/>
          <w:sz w:val="32"/>
          <w:szCs w:val="32"/>
          <w:lang w:val="en-ZA"/>
        </w:rPr>
        <w:pict w14:anchorId="505AAB91">
          <v:rect id="_x0000_i1032" alt="" style="width:451.3pt;height:.05pt;mso-width-percent:0;mso-height-percent:0;mso-width-percent:0;mso-height-percent:0" o:hralign="center" o:hrstd="t" o:hr="t" fillcolor="#a0a0a0" stroked="f"/>
        </w:pict>
      </w:r>
    </w:p>
    <w:p w14:paraId="4EFE1FDD" w14:textId="77777777" w:rsidR="006200E3" w:rsidRPr="006200E3" w:rsidRDefault="006200E3" w:rsidP="006200E3">
      <w:pPr>
        <w:rPr>
          <w:rFonts w:ascii="TeachersPet" w:hAnsi="TeachersPet"/>
          <w:b/>
          <w:bCs/>
          <w:sz w:val="32"/>
          <w:szCs w:val="32"/>
          <w:lang w:val="en-ZA"/>
        </w:rPr>
      </w:pPr>
      <w:r w:rsidRPr="006200E3">
        <w:rPr>
          <w:rFonts w:ascii="TeachersPet" w:hAnsi="TeachersPet"/>
          <w:b/>
          <w:bCs/>
          <w:sz w:val="32"/>
          <w:szCs w:val="32"/>
          <w:lang w:val="en-ZA"/>
        </w:rPr>
        <w:t>3. Services Offered</w:t>
      </w:r>
    </w:p>
    <w:p w14:paraId="06194B76"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3.1. Age Groups Catered For:</w:t>
      </w:r>
    </w:p>
    <w:p w14:paraId="1370B01B"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 Babies/Infants: [e.g., 3 - 12 months] (e.g., Max [X] children)</w:t>
      </w:r>
    </w:p>
    <w:p w14:paraId="6520C529"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 Toddlers: [e.g., 1 - 2 years] (e.g., Max [X] children)</w:t>
      </w:r>
    </w:p>
    <w:p w14:paraId="3538AF6E"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 Pre-schoolers: [e.g., 3 - 4 years] (e.g., Max [X] children)</w:t>
      </w:r>
    </w:p>
    <w:p w14:paraId="5AAEDA43"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 Grade R: [e.g., 5 - 6 years] (e.g., Max [X] children)</w:t>
      </w:r>
    </w:p>
    <w:p w14:paraId="00F82B3D" w14:textId="77777777" w:rsidR="006200E3" w:rsidRPr="006200E3" w:rsidRDefault="006200E3" w:rsidP="006200E3">
      <w:pPr>
        <w:rPr>
          <w:rFonts w:ascii="TeachersPet" w:hAnsi="TeachersPet"/>
          <w:b/>
          <w:bCs/>
          <w:sz w:val="32"/>
          <w:szCs w:val="32"/>
          <w:lang w:val="en-ZA"/>
        </w:rPr>
      </w:pPr>
      <w:r w:rsidRPr="006200E3">
        <w:rPr>
          <w:rFonts w:ascii="TeachersPet" w:hAnsi="TeachersPet"/>
          <w:b/>
          <w:bCs/>
          <w:sz w:val="32"/>
          <w:szCs w:val="32"/>
          <w:lang w:val="en-ZA"/>
        </w:rPr>
        <w:t>3.2. Programme Details:</w:t>
      </w:r>
    </w:p>
    <w:p w14:paraId="4B9F700B"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 Curriculum: Play-based, holistic curriculum aligned with the National Curriculum Framework for Children from Birth to Four (NCF) and CAPS for Grade R. Focus on cognitive, social-emotional, physical, and language development.</w:t>
      </w:r>
    </w:p>
    <w:p w14:paraId="3E9A2845"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 Daily Schedule: (Brief overview, refer to an appendix for detailed schedule) Structured free play, teacher-guided activities, outdoor play, story time, music &amp; movement, meals/snacks, rest time.</w:t>
      </w:r>
    </w:p>
    <w:p w14:paraId="3B07AEF1"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 Meals: Provision of [e.g., 2 nutritious snacks and 1 cooked lunch] daily, adhering to balanced dietary guidelines and catering for allergies/special dietary needs.</w:t>
      </w:r>
    </w:p>
    <w:p w14:paraId="30CF1F28"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lastRenderedPageBreak/>
        <w:t>* Parental Engagement: Regular parent-teacher meetings, communication app/diary, parent workshops, involvement in special events.</w:t>
      </w:r>
    </w:p>
    <w:p w14:paraId="14EAFF93"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 Extra-Mural Activities (Optional/Add-on): [e.g., Ball skills, music classes, drama, coding for kids].</w:t>
      </w:r>
    </w:p>
    <w:p w14:paraId="165B6D2B" w14:textId="77777777" w:rsidR="006200E3" w:rsidRPr="006200E3" w:rsidRDefault="006200E3" w:rsidP="006200E3">
      <w:pPr>
        <w:rPr>
          <w:rFonts w:ascii="TeachersPet" w:hAnsi="TeachersPet"/>
          <w:b/>
          <w:bCs/>
          <w:sz w:val="32"/>
          <w:szCs w:val="32"/>
          <w:lang w:val="en-ZA"/>
        </w:rPr>
      </w:pPr>
      <w:r w:rsidRPr="006200E3">
        <w:rPr>
          <w:rFonts w:ascii="TeachersPet" w:hAnsi="TeachersPet"/>
          <w:b/>
          <w:bCs/>
          <w:sz w:val="32"/>
          <w:szCs w:val="32"/>
          <w:lang w:val="en-ZA"/>
        </w:rPr>
        <w:t>3.3. Differentiated Offering (What makes us unique?):</w:t>
      </w:r>
    </w:p>
    <w:p w14:paraId="4C77B807"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 [e.g., Focus on multilingualism, strong focus on STEAM activities, small teacher-child ratios, sensory-rich outdoor play area, qualified social worker on staff, eco-friendly practices, specialized support for children with diverse needs].</w:t>
      </w:r>
    </w:p>
    <w:p w14:paraId="27DBC13B" w14:textId="77777777" w:rsidR="006200E3" w:rsidRPr="006200E3" w:rsidRDefault="00931C41" w:rsidP="006200E3">
      <w:pPr>
        <w:pStyle w:val="Heading2"/>
        <w:spacing w:after="120" w:line="275" w:lineRule="auto"/>
        <w:rPr>
          <w:rFonts w:ascii="TeachersPet" w:eastAsia="Google Sans" w:hAnsi="TeachersPet" w:cs="Google Sans"/>
          <w:color w:val="1B1C1D"/>
          <w:sz w:val="32"/>
          <w:szCs w:val="32"/>
          <w:lang w:val="en-ZA"/>
        </w:rPr>
      </w:pPr>
      <w:r w:rsidRPr="00931C41">
        <w:rPr>
          <w:rFonts w:ascii="TeachersPet" w:eastAsia="Google Sans" w:hAnsi="TeachersPet" w:cs="Google Sans"/>
          <w:b w:val="0"/>
          <w:noProof/>
          <w:color w:val="1B1C1D"/>
          <w:sz w:val="32"/>
          <w:szCs w:val="32"/>
          <w:lang w:val="en-ZA"/>
        </w:rPr>
        <w:pict w14:anchorId="4174B9F5">
          <v:rect id="_x0000_i1031" alt="" style="width:451.3pt;height:.05pt;mso-width-percent:0;mso-height-percent:0;mso-width-percent:0;mso-height-percent:0" o:hralign="center" o:hrstd="t" o:hr="t" fillcolor="#a0a0a0" stroked="f"/>
        </w:pict>
      </w:r>
    </w:p>
    <w:p w14:paraId="3490C25C" w14:textId="77777777" w:rsidR="006200E3" w:rsidRPr="006200E3" w:rsidRDefault="006200E3" w:rsidP="006200E3">
      <w:pPr>
        <w:rPr>
          <w:rFonts w:ascii="TeachersPet" w:hAnsi="TeachersPet"/>
          <w:b/>
          <w:bCs/>
          <w:sz w:val="32"/>
          <w:szCs w:val="32"/>
          <w:lang w:val="en-ZA"/>
        </w:rPr>
      </w:pPr>
      <w:r w:rsidRPr="006200E3">
        <w:rPr>
          <w:rFonts w:ascii="TeachersPet" w:hAnsi="TeachersPet"/>
          <w:b/>
          <w:bCs/>
          <w:sz w:val="32"/>
          <w:szCs w:val="32"/>
          <w:lang w:val="en-ZA"/>
        </w:rPr>
        <w:t>4. Market Analysis</w:t>
      </w:r>
    </w:p>
    <w:p w14:paraId="307D19AA"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4.1. Target Market:</w:t>
      </w:r>
    </w:p>
    <w:p w14:paraId="4A4E6B38"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 Demographics: Working parents (dual-income households, single-parent households) aged [e.g., 25-45] living/working in [Specific Suburb/Area] and surrounding neighbourhoods.</w:t>
      </w:r>
    </w:p>
    <w:p w14:paraId="3D7422BA"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 Income Levels: [e.g., Middle-to-upper income households, or specific income bracket if targeting a particular demographic for subsidies].</w:t>
      </w:r>
    </w:p>
    <w:p w14:paraId="2B651C2D"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 Needs: Safe, reliable, high-quality care; stimulating learning environment; preparation for formal schooling; convenient location; healthy meals; flexible hours (if offered).</w:t>
      </w:r>
    </w:p>
    <w:p w14:paraId="60F6C5AF"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4.2. Market Size &amp; Demand:</w:t>
      </w:r>
    </w:p>
    <w:p w14:paraId="760AB485"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 [Provide data or estimates:] Number of households with young children in the target area.</w:t>
      </w:r>
    </w:p>
    <w:p w14:paraId="13BC4C61"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 Evidence of demand: [e.g., Waiting lists at existing centres, feedback from community surveys, population growth trends].</w:t>
      </w:r>
    </w:p>
    <w:p w14:paraId="39CAD4AB"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 Capacity: Our initial capacity is [X] children. The market analysis suggests we can fill this capacity within [X] months.</w:t>
      </w:r>
    </w:p>
    <w:p w14:paraId="354D7D23"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4.3. Competition Analysis:</w:t>
      </w:r>
    </w:p>
    <w:p w14:paraId="78C67975"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 Direct Competitors: [List 3-5 existing ECD centres in the area].</w:t>
      </w:r>
    </w:p>
    <w:p w14:paraId="712E8439"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 [Competitor 1 Name]: Strengths (e.g., established, low fees), Weaknesses (e.g., old facilities, no Grade R).</w:t>
      </w:r>
    </w:p>
    <w:p w14:paraId="20936F2D"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 [Competitor 2 Name]: Strengths (e.g., good reputation, large outdoor area), Weaknesses (e.g., high fees, limited space).</w:t>
      </w:r>
    </w:p>
    <w:p w14:paraId="531CDD8D"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 Indirect Competitors: [e.g., Home-based care, nannies, grand-parents].</w:t>
      </w:r>
    </w:p>
    <w:p w14:paraId="156C39A6"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lastRenderedPageBreak/>
        <w:t>* Our Competitive Advantage: [Highlight your unique selling points from Section 3.3 and pricing strategy].</w:t>
      </w:r>
    </w:p>
    <w:p w14:paraId="73EC5D75"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4.4. SWOT Analysis:</w:t>
      </w:r>
    </w:p>
    <w:p w14:paraId="4DCA4EA2"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 Strengths: [e.g., Qualified staff, new facilities, strong curriculum, good location, competitive pricing, passionate leadership].</w:t>
      </w:r>
    </w:p>
    <w:p w14:paraId="653783BA"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 Weaknesses: [e.g., New entrant in market, limited brand recognition, initial capital constraints, small team].</w:t>
      </w:r>
    </w:p>
    <w:p w14:paraId="1DC55F79"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 Opportunities: [e.g., Growing young families in the area, DSD subsidies for registered centres, demand for specific extra-murals, potential partnerships with local schools].</w:t>
      </w:r>
    </w:p>
    <w:p w14:paraId="37EC63D3"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 Threats: [e.g., Economic downturn affecting parental income, new competitors entering market, staff retention challenges, regulatory changes].</w:t>
      </w:r>
    </w:p>
    <w:p w14:paraId="02BE5858" w14:textId="77777777" w:rsidR="006200E3" w:rsidRPr="006200E3" w:rsidRDefault="00931C41" w:rsidP="006200E3">
      <w:pPr>
        <w:pStyle w:val="Heading2"/>
        <w:spacing w:after="120" w:line="275" w:lineRule="auto"/>
        <w:rPr>
          <w:rFonts w:ascii="TeachersPet" w:eastAsia="Google Sans" w:hAnsi="TeachersPet" w:cs="Google Sans"/>
          <w:color w:val="1B1C1D"/>
          <w:sz w:val="32"/>
          <w:szCs w:val="32"/>
          <w:lang w:val="en-ZA"/>
        </w:rPr>
      </w:pPr>
      <w:r w:rsidRPr="00931C41">
        <w:rPr>
          <w:rFonts w:ascii="TeachersPet" w:eastAsia="Google Sans" w:hAnsi="TeachersPet" w:cs="Google Sans"/>
          <w:b w:val="0"/>
          <w:noProof/>
          <w:color w:val="1B1C1D"/>
          <w:sz w:val="32"/>
          <w:szCs w:val="32"/>
          <w:lang w:val="en-ZA"/>
        </w:rPr>
        <w:pict w14:anchorId="360ED581">
          <v:rect id="_x0000_i1030" alt="" style="width:451.3pt;height:.05pt;mso-width-percent:0;mso-height-percent:0;mso-width-percent:0;mso-height-percent:0" o:hralign="center" o:hrstd="t" o:hr="t" fillcolor="#a0a0a0" stroked="f"/>
        </w:pict>
      </w:r>
    </w:p>
    <w:p w14:paraId="5B4FCE68" w14:textId="77777777" w:rsidR="006200E3" w:rsidRPr="006200E3" w:rsidRDefault="006200E3" w:rsidP="006200E3">
      <w:pPr>
        <w:rPr>
          <w:rFonts w:ascii="TeachersPet" w:hAnsi="TeachersPet"/>
          <w:b/>
          <w:bCs/>
          <w:sz w:val="32"/>
          <w:szCs w:val="32"/>
          <w:lang w:val="en-ZA"/>
        </w:rPr>
      </w:pPr>
      <w:r w:rsidRPr="006200E3">
        <w:rPr>
          <w:rFonts w:ascii="TeachersPet" w:hAnsi="TeachersPet"/>
          <w:b/>
          <w:bCs/>
          <w:sz w:val="32"/>
          <w:szCs w:val="32"/>
          <w:lang w:val="en-ZA"/>
        </w:rPr>
        <w:t>5. Marketing and Sales Strategy</w:t>
      </w:r>
    </w:p>
    <w:p w14:paraId="1FAE4C98"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5.1. Branding:</w:t>
      </w:r>
    </w:p>
    <w:p w14:paraId="7CBD2168"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 Name: [Your ECD Centre Name] (Memorable, child-friendly).</w:t>
      </w:r>
    </w:p>
    <w:p w14:paraId="7EB789D7"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 Logo: [Describe logo concept - colours, imagery].</w:t>
      </w:r>
    </w:p>
    <w:p w14:paraId="622FEF12"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 Tagline: [e.g., "Nurturing Minds, Building Futures."]</w:t>
      </w:r>
    </w:p>
    <w:p w14:paraId="63F36A04"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5.2. Pricing Strategy:</w:t>
      </w:r>
    </w:p>
    <w:p w14:paraId="0C370B8D"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 Fee Structure: [e.g., Monthly fees, half-day/full-day options, sibling discounts, annual payment discounts].</w:t>
      </w:r>
    </w:p>
    <w:p w14:paraId="36C2C982"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 Competitive Pricing: Our fees will be [e.g., competitive with mid-range centres, slightly higher due to premium services, aligned with DSD subsidy rates].</w:t>
      </w:r>
    </w:p>
    <w:p w14:paraId="69B95D49"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 Value Proposition: Justify pricing by highlighting the quality of care, curriculum, staff qualifications, facilities, and extras.</w:t>
      </w:r>
    </w:p>
    <w:p w14:paraId="073CAA4A"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5.3. Promotional Activities:</w:t>
      </w:r>
    </w:p>
    <w:p w14:paraId="3D5D9A85"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 Pre-opening:</w:t>
      </w:r>
    </w:p>
    <w:p w14:paraId="4AFDBEA7"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 Online presence: Website/Facebook Page/Instagram showcasing facilities, curriculum, testimonials.</w:t>
      </w:r>
    </w:p>
    <w:p w14:paraId="0387DA73"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 Local advertising: Community newspapers, flyers in local shops, school newsletters (feeder schools).</w:t>
      </w:r>
    </w:p>
    <w:p w14:paraId="0DD40FB9"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lastRenderedPageBreak/>
        <w:t>* Open Day/Launch Event: Invite prospective parents to tour the facility.</w:t>
      </w:r>
    </w:p>
    <w:p w14:paraId="1B6BEA8D"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 Partnerships: Collaborate with local businesses (paediatricians, children's stores).</w:t>
      </w:r>
    </w:p>
    <w:p w14:paraId="1611DB7F"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 Ongoing:</w:t>
      </w:r>
    </w:p>
    <w:p w14:paraId="461E5A6C"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 Referrals: Incentivise existing parents for referrals.</w:t>
      </w:r>
    </w:p>
    <w:p w14:paraId="157FBF6C"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 Community engagement: Participate in local events, offer parent workshops.</w:t>
      </w:r>
    </w:p>
    <w:p w14:paraId="60DF5212"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 SEO: Optimise website for local searches.</w:t>
      </w:r>
    </w:p>
    <w:p w14:paraId="725C7373"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 Content marketing: Share blog posts/tips on ECD, child development.</w:t>
      </w:r>
    </w:p>
    <w:p w14:paraId="5FC5E6BB"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 Testimonials: Collect and showcase positive feedback from parents.</w:t>
      </w:r>
    </w:p>
    <w:p w14:paraId="4631799C"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 Maintain high-quality service to drive word-of-mouth.</w:t>
      </w:r>
    </w:p>
    <w:p w14:paraId="7313422A"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5.4. Sales Process:</w:t>
      </w:r>
    </w:p>
    <w:p w14:paraId="44DE460F"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 xml:space="preserve">* Initial enquiry (phone/email/website form) -&gt; Scheduled tour -&gt; Information pack given -&gt; Application form submitted -&gt; </w:t>
      </w:r>
      <w:proofErr w:type="spellStart"/>
      <w:r w:rsidRPr="006200E3">
        <w:rPr>
          <w:rFonts w:ascii="TeachersPet" w:hAnsi="TeachersPet"/>
          <w:sz w:val="32"/>
          <w:szCs w:val="32"/>
          <w:lang w:val="en-ZA"/>
        </w:rPr>
        <w:t>Enrollment</w:t>
      </w:r>
      <w:proofErr w:type="spellEnd"/>
      <w:r w:rsidRPr="006200E3">
        <w:rPr>
          <w:rFonts w:ascii="TeachersPet" w:hAnsi="TeachersPet"/>
          <w:sz w:val="32"/>
          <w:szCs w:val="32"/>
          <w:lang w:val="en-ZA"/>
        </w:rPr>
        <w:t xml:space="preserve"> confirmed (upon payment and documentation).</w:t>
      </w:r>
    </w:p>
    <w:p w14:paraId="1E329095" w14:textId="77777777" w:rsidR="006200E3" w:rsidRPr="006200E3" w:rsidRDefault="00931C41" w:rsidP="006200E3">
      <w:pPr>
        <w:rPr>
          <w:rFonts w:ascii="TeachersPet" w:hAnsi="TeachersPet"/>
          <w:sz w:val="32"/>
          <w:szCs w:val="32"/>
          <w:lang w:val="en-ZA"/>
        </w:rPr>
      </w:pPr>
      <w:r w:rsidRPr="00931C41">
        <w:rPr>
          <w:rFonts w:ascii="TeachersPet" w:hAnsi="TeachersPet"/>
          <w:b/>
          <w:bCs/>
          <w:noProof/>
          <w:sz w:val="32"/>
          <w:szCs w:val="32"/>
          <w:lang w:val="en-ZA"/>
        </w:rPr>
        <w:pict w14:anchorId="7221861C">
          <v:rect id="_x0000_i1029" alt="" style="width:451.3pt;height:.05pt;mso-width-percent:0;mso-height-percent:0;mso-width-percent:0;mso-height-percent:0" o:hralign="center" o:hrstd="t" o:hr="t" fillcolor="#a0a0a0" stroked="f"/>
        </w:pict>
      </w:r>
    </w:p>
    <w:p w14:paraId="14E16385" w14:textId="77777777" w:rsidR="006200E3" w:rsidRPr="006200E3" w:rsidRDefault="006200E3" w:rsidP="006200E3">
      <w:pPr>
        <w:rPr>
          <w:rFonts w:ascii="TeachersPet" w:hAnsi="TeachersPet"/>
          <w:b/>
          <w:bCs/>
          <w:sz w:val="32"/>
          <w:szCs w:val="32"/>
          <w:lang w:val="en-ZA"/>
        </w:rPr>
      </w:pPr>
      <w:r w:rsidRPr="006200E3">
        <w:rPr>
          <w:rFonts w:ascii="TeachersPet" w:hAnsi="TeachersPet"/>
          <w:b/>
          <w:bCs/>
          <w:sz w:val="32"/>
          <w:szCs w:val="32"/>
          <w:lang w:val="en-ZA"/>
        </w:rPr>
        <w:t>6. Operations Plan</w:t>
      </w:r>
    </w:p>
    <w:p w14:paraId="25B3B26B"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6.1. Facilities &amp; Equipment:</w:t>
      </w:r>
    </w:p>
    <w:p w14:paraId="79D0892F"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 Property: [Leased/Owned, size, number of classrooms, outdoor play area, kitchen, office, toilets].</w:t>
      </w:r>
    </w:p>
    <w:p w14:paraId="502BD9DE"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 Renovations/Setup: Details of any necessary renovations to meet DSD compliance (e.g., child-friendly toilets, secure fencing, fire exits).</w:t>
      </w:r>
    </w:p>
    <w:p w14:paraId="3D51F4FD"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 Equipment: List of essential equipment (classroom furniture, learning materials, outdoor play equipment, kitchen appliances, safety equipment, first aid kits).</w:t>
      </w:r>
    </w:p>
    <w:p w14:paraId="0C305180"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6.2. Staffing Plan:</w:t>
      </w:r>
    </w:p>
    <w:p w14:paraId="34B348D5"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 Initial Staffing:</w:t>
      </w:r>
    </w:p>
    <w:p w14:paraId="5CFDE918"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 [X] Centre Manager/Principal (often also a teacher)</w:t>
      </w:r>
    </w:p>
    <w:p w14:paraId="13E43622"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 [X] Lead Teachers (qualified ECD Practitioners, SACE registered)</w:t>
      </w:r>
    </w:p>
    <w:p w14:paraId="34FD65DB"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 [X] Assistant Teachers/Classroom Assistants</w:t>
      </w:r>
    </w:p>
    <w:p w14:paraId="7839628A"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 [X] Cook</w:t>
      </w:r>
    </w:p>
    <w:p w14:paraId="4C863C1F"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lastRenderedPageBreak/>
        <w:t>* [X] Cleaner/General Assistant</w:t>
      </w:r>
    </w:p>
    <w:p w14:paraId="54BD51FE"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 Recruitment: Process for hiring qualified staff (refer to previous conversation!).</w:t>
      </w:r>
    </w:p>
    <w:p w14:paraId="7DFF6A37"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 Training &amp; Development: Ongoing professional development, first aid training, child protection training.</w:t>
      </w:r>
    </w:p>
    <w:p w14:paraId="4A9AC43B"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 Staff Ratios: Adherence to DSD-mandated teacher-child ratios.</w:t>
      </w:r>
    </w:p>
    <w:p w14:paraId="2E66D5D7"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6.3. Regulatory Compliance &amp; Licensing:</w:t>
      </w:r>
    </w:p>
    <w:p w14:paraId="3A265ABE"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 Department of Social Development (DSD): Registration as a Partial Care Facility and ECD Programme (Section 77/79 of Children's Act).</w:t>
      </w:r>
    </w:p>
    <w:p w14:paraId="6C74095B"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 Local Municipality: Health certificates, fire safety certificates, zoning approvals.</w:t>
      </w:r>
    </w:p>
    <w:p w14:paraId="3A97DC33"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 Department of Justice: Police clearance for all staff (National Child Protection Register, National Register for Sex Offenders).</w:t>
      </w:r>
    </w:p>
    <w:p w14:paraId="6EE758D5"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 SACE: Registration for all qualified teachers.</w:t>
      </w:r>
    </w:p>
    <w:p w14:paraId="3C47C815"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 OHS Act: Compliance with Occupational Health and Safety Act.</w:t>
      </w:r>
    </w:p>
    <w:p w14:paraId="28D3AC44"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6.4. Daily Operations:</w:t>
      </w:r>
    </w:p>
    <w:p w14:paraId="5B846FFD"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 Hours of Operation: [e.g., Monday-Friday, 07:00 - 17:30].</w:t>
      </w:r>
    </w:p>
    <w:p w14:paraId="02C91B19"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 Security: Access control, visitor management, emergency protocols.</w:t>
      </w:r>
    </w:p>
    <w:p w14:paraId="78214DEB"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 Health &amp; Safety: Illness policies, medication administration, incident reporting, first aid.</w:t>
      </w:r>
    </w:p>
    <w:p w14:paraId="30B72749"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 Hygiene: Cleaning schedules, waste management, food handling.</w:t>
      </w:r>
    </w:p>
    <w:p w14:paraId="7D6AF01C"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 Parent Communication: Daily reports, communication books/apps, notice boards.</w:t>
      </w:r>
    </w:p>
    <w:p w14:paraId="0A8A6526"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6.5. Suppliers:</w:t>
      </w:r>
    </w:p>
    <w:p w14:paraId="7A5729C2"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 Food suppliers, educational resource suppliers, cleaning supplies, maintenance.</w:t>
      </w:r>
    </w:p>
    <w:p w14:paraId="7CE9F833" w14:textId="77777777" w:rsidR="006200E3" w:rsidRPr="006200E3" w:rsidRDefault="00931C41" w:rsidP="006200E3">
      <w:pPr>
        <w:rPr>
          <w:rFonts w:ascii="TeachersPet" w:hAnsi="TeachersPet"/>
          <w:sz w:val="32"/>
          <w:szCs w:val="32"/>
          <w:lang w:val="en-ZA"/>
        </w:rPr>
      </w:pPr>
      <w:r w:rsidRPr="00931C41">
        <w:rPr>
          <w:rFonts w:ascii="TeachersPet" w:hAnsi="TeachersPet"/>
          <w:b/>
          <w:bCs/>
          <w:noProof/>
          <w:sz w:val="32"/>
          <w:szCs w:val="32"/>
          <w:lang w:val="en-ZA"/>
        </w:rPr>
        <w:pict w14:anchorId="0B22CE9F">
          <v:rect id="_x0000_i1028" alt="" style="width:451.3pt;height:.05pt;mso-width-percent:0;mso-height-percent:0;mso-width-percent:0;mso-height-percent:0" o:hralign="center" o:hrstd="t" o:hr="t" fillcolor="#a0a0a0" stroked="f"/>
        </w:pict>
      </w:r>
    </w:p>
    <w:p w14:paraId="36E3BEFA" w14:textId="77777777" w:rsidR="006200E3" w:rsidRPr="006200E3" w:rsidRDefault="006200E3" w:rsidP="006200E3">
      <w:pPr>
        <w:rPr>
          <w:rFonts w:ascii="TeachersPet" w:hAnsi="TeachersPet"/>
          <w:b/>
          <w:bCs/>
          <w:sz w:val="32"/>
          <w:szCs w:val="32"/>
          <w:lang w:val="en-ZA"/>
        </w:rPr>
      </w:pPr>
      <w:r w:rsidRPr="006200E3">
        <w:rPr>
          <w:rFonts w:ascii="TeachersPet" w:hAnsi="TeachersPet"/>
          <w:b/>
          <w:bCs/>
          <w:sz w:val="32"/>
          <w:szCs w:val="32"/>
          <w:lang w:val="en-ZA"/>
        </w:rPr>
        <w:t>7. Management Team</w:t>
      </w:r>
    </w:p>
    <w:p w14:paraId="5A225FCD"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7.1. Organisational Structure: (Simple organogram: Centre Manager -&gt; Lead Teachers -&gt; Assistants/Support Staff).</w:t>
      </w:r>
    </w:p>
    <w:p w14:paraId="73C21349"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7.2. Key Personnel:</w:t>
      </w:r>
    </w:p>
    <w:p w14:paraId="776AD339"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 [Your Name/Centre Manager Name]: [Your Title/Role].</w:t>
      </w:r>
    </w:p>
    <w:p w14:paraId="58362DB6"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lastRenderedPageBreak/>
        <w:t>* Qualifications: [e.g., NQF Level 7 ECD, B.Ed. Early Childhood Development].</w:t>
      </w:r>
    </w:p>
    <w:p w14:paraId="318490A2"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 Experience: [e.g., X years as an ECD practitioner, X years as a centre manager, experience with curriculum development, financial management skills].</w:t>
      </w:r>
    </w:p>
    <w:p w14:paraId="45AD77CF"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 Key Responsibilities: Overall centre management, curriculum oversight, staff supervision, regulatory compliance, parent relations.</w:t>
      </w:r>
    </w:p>
    <w:p w14:paraId="2ADA1BB0"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 [Key Staff Member 1 Name/Role, e.g., Lead Teacher]:</w:t>
      </w:r>
    </w:p>
    <w:p w14:paraId="0C650077"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 Qualifications &amp; Experience:</w:t>
      </w:r>
    </w:p>
    <w:p w14:paraId="19CF7A53"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 Key Responsibilities:</w:t>
      </w:r>
    </w:p>
    <w:p w14:paraId="47947242"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 [Key Staff Member 2 Name/Role, e.g., Financial Manager (if applicable)/Administrator]:</w:t>
      </w:r>
    </w:p>
    <w:p w14:paraId="24F018FB"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 Qualifications &amp; Experience:</w:t>
      </w:r>
    </w:p>
    <w:p w14:paraId="29FB2835"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 Key Responsibilities:</w:t>
      </w:r>
    </w:p>
    <w:p w14:paraId="2342369F"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7.3. Advisors/Board (If applicable): [e.g., Accountant, Legal Advisor, ECD Consultant, Board Members for NPO].</w:t>
      </w:r>
    </w:p>
    <w:p w14:paraId="3E364289" w14:textId="77777777" w:rsidR="006200E3" w:rsidRPr="006200E3" w:rsidRDefault="00931C41" w:rsidP="006200E3">
      <w:pPr>
        <w:rPr>
          <w:rFonts w:ascii="TeachersPet" w:hAnsi="TeachersPet"/>
          <w:sz w:val="32"/>
          <w:szCs w:val="32"/>
          <w:lang w:val="en-ZA"/>
        </w:rPr>
      </w:pPr>
      <w:r w:rsidRPr="00931C41">
        <w:rPr>
          <w:rFonts w:ascii="TeachersPet" w:hAnsi="TeachersPet"/>
          <w:b/>
          <w:bCs/>
          <w:noProof/>
          <w:sz w:val="32"/>
          <w:szCs w:val="32"/>
          <w:lang w:val="en-ZA"/>
        </w:rPr>
        <w:pict w14:anchorId="515D5332">
          <v:rect id="_x0000_i1027" alt="" style="width:451.3pt;height:.05pt;mso-width-percent:0;mso-height-percent:0;mso-width-percent:0;mso-height-percent:0" o:hralign="center" o:hrstd="t" o:hr="t" fillcolor="#a0a0a0" stroked="f"/>
        </w:pict>
      </w:r>
    </w:p>
    <w:p w14:paraId="42A35444" w14:textId="77777777" w:rsidR="006200E3" w:rsidRPr="006200E3" w:rsidRDefault="006200E3" w:rsidP="006200E3">
      <w:pPr>
        <w:rPr>
          <w:rFonts w:ascii="TeachersPet" w:hAnsi="TeachersPet"/>
          <w:b/>
          <w:bCs/>
          <w:sz w:val="32"/>
          <w:szCs w:val="32"/>
          <w:lang w:val="en-ZA"/>
        </w:rPr>
      </w:pPr>
      <w:r w:rsidRPr="006200E3">
        <w:rPr>
          <w:rFonts w:ascii="TeachersPet" w:hAnsi="TeachersPet"/>
          <w:b/>
          <w:bCs/>
          <w:sz w:val="32"/>
          <w:szCs w:val="32"/>
          <w:lang w:val="en-ZA"/>
        </w:rPr>
        <w:t>8. Financial Plan</w:t>
      </w:r>
    </w:p>
    <w:p w14:paraId="0EE48E05"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8.1. Funding Request (If applicable):</w:t>
      </w:r>
    </w:p>
    <w:p w14:paraId="71291D12"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 Amount requested: [ZAR X]</w:t>
      </w:r>
    </w:p>
    <w:p w14:paraId="514D31C6"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 Purpose of funding: [e.g., Facility renovations, initial equipment, working capital, marketing].</w:t>
      </w:r>
    </w:p>
    <w:p w14:paraId="197B6AE6"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 How funds will be repaid/utilised:</w:t>
      </w:r>
    </w:p>
    <w:p w14:paraId="2EC0B799"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8.2. Start-up Costs:</w:t>
      </w:r>
    </w:p>
    <w:p w14:paraId="32502B58"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 Capital Expenditure (Once-off):</w:t>
      </w:r>
    </w:p>
    <w:p w14:paraId="489BA2BD"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 Lease deposit/Property purchase</w:t>
      </w:r>
    </w:p>
    <w:p w14:paraId="15BF0959"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 Building renovations/adaptations</w:t>
      </w:r>
    </w:p>
    <w:p w14:paraId="5CD66942"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 Furniture and fixtures</w:t>
      </w:r>
    </w:p>
    <w:p w14:paraId="2890DF39"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 Classroom equipment &amp; learning materials</w:t>
      </w:r>
    </w:p>
    <w:p w14:paraId="58D043CE"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 Outdoor play equipment</w:t>
      </w:r>
    </w:p>
    <w:p w14:paraId="48C61538"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lastRenderedPageBreak/>
        <w:t>* Kitchen appliances</w:t>
      </w:r>
    </w:p>
    <w:p w14:paraId="7228E7F2"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 Office equipment &amp; technology</w:t>
      </w:r>
    </w:p>
    <w:p w14:paraId="2657309E"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 Initial marketing/branding</w:t>
      </w:r>
    </w:p>
    <w:p w14:paraId="79F0E10E"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 Legal and registration fees (DSD, Municipality, Company/NPO registration)</w:t>
      </w:r>
    </w:p>
    <w:p w14:paraId="28F6D71D"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 Initial stock (food, cleaning supplies)</w:t>
      </w:r>
    </w:p>
    <w:p w14:paraId="20A74522"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 Pre-Operating Expenses:</w:t>
      </w:r>
    </w:p>
    <w:p w14:paraId="4C13FBC6"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 Initial staff salaries (before first fees collected)</w:t>
      </w:r>
    </w:p>
    <w:p w14:paraId="35AEAD47"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 Utilities deposit</w:t>
      </w:r>
    </w:p>
    <w:p w14:paraId="093A482D"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 Insurance</w:t>
      </w:r>
    </w:p>
    <w:p w14:paraId="1BEF8F7C"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8.3. Revenue Projections (e.g., 3-5 Years):</w:t>
      </w:r>
    </w:p>
    <w:p w14:paraId="5060572C"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 xml:space="preserve">* Primary Revenue: Tuition fees (based on projected </w:t>
      </w:r>
      <w:proofErr w:type="spellStart"/>
      <w:r w:rsidRPr="006200E3">
        <w:rPr>
          <w:rFonts w:ascii="TeachersPet" w:hAnsi="TeachersPet"/>
          <w:sz w:val="32"/>
          <w:szCs w:val="32"/>
          <w:lang w:val="en-ZA"/>
        </w:rPr>
        <w:t>enrollment</w:t>
      </w:r>
      <w:proofErr w:type="spellEnd"/>
      <w:r w:rsidRPr="006200E3">
        <w:rPr>
          <w:rFonts w:ascii="TeachersPet" w:hAnsi="TeachersPet"/>
          <w:sz w:val="32"/>
          <w:szCs w:val="32"/>
          <w:lang w:val="en-ZA"/>
        </w:rPr>
        <w:t xml:space="preserve"> and fee structure).</w:t>
      </w:r>
    </w:p>
    <w:p w14:paraId="1AFD05A2"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 Secondary Revenue (If applicable):</w:t>
      </w:r>
    </w:p>
    <w:p w14:paraId="77CDD8BD"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 Aftercare fees</w:t>
      </w:r>
    </w:p>
    <w:p w14:paraId="2F00B00A"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 Extra-mural fees</w:t>
      </w:r>
    </w:p>
    <w:p w14:paraId="486E4055"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 Sale of branded merchandise</w:t>
      </w:r>
    </w:p>
    <w:p w14:paraId="48A6C868"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 DSD subsidies (if NPO and qualified)</w:t>
      </w:r>
    </w:p>
    <w:p w14:paraId="41631B38"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 Fundraising/Donations (if NPO)</w:t>
      </w:r>
    </w:p>
    <w:p w14:paraId="24CB9AC2"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8.4. Expense Projections (e.g., 3-5 Years):</w:t>
      </w:r>
    </w:p>
    <w:p w14:paraId="31FCDDB8"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 Operating Expenses (Monthly/Annual):</w:t>
      </w:r>
    </w:p>
    <w:p w14:paraId="4CD29C22"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 Salaries &amp; Wages (largest component)</w:t>
      </w:r>
    </w:p>
    <w:p w14:paraId="46BC9859"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 Rent/Bond Repayments</w:t>
      </w:r>
    </w:p>
    <w:p w14:paraId="4C2D598F"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 Utilities (electricity, water, refuse)</w:t>
      </w:r>
    </w:p>
    <w:p w14:paraId="02D1AAE1"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 Food supplies</w:t>
      </w:r>
    </w:p>
    <w:p w14:paraId="40952ABE"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 Cleaning supplies</w:t>
      </w:r>
    </w:p>
    <w:p w14:paraId="35958CEC"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 Educational resources/Consumables</w:t>
      </w:r>
    </w:p>
    <w:p w14:paraId="454C18AB"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lastRenderedPageBreak/>
        <w:t>* Marketing &amp; Advertising</w:t>
      </w:r>
    </w:p>
    <w:p w14:paraId="135B3748"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 Insurance</w:t>
      </w:r>
    </w:p>
    <w:p w14:paraId="2D6492DC"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 Maintenance &amp; Repairs</w:t>
      </w:r>
    </w:p>
    <w:p w14:paraId="0662C343"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 Professional Fees (accounting, legal)</w:t>
      </w:r>
    </w:p>
    <w:p w14:paraId="15E9A3CE"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 Bank Charges</w:t>
      </w:r>
    </w:p>
    <w:p w14:paraId="3F3DCDBC"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 Transport (if applicable)</w:t>
      </w:r>
    </w:p>
    <w:p w14:paraId="410A6C1B"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 Professional development/Training</w:t>
      </w:r>
    </w:p>
    <w:p w14:paraId="3A082762"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8.5. Profit &amp; Loss Statement (Projected):</w:t>
      </w:r>
    </w:p>
    <w:p w14:paraId="65DB9C9D"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 Shows projected revenue, expenses, and net profit/loss for 3-5 years.</w:t>
      </w:r>
    </w:p>
    <w:p w14:paraId="35140DD9"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8.6. Cash Flow Statement (Projected):</w:t>
      </w:r>
    </w:p>
    <w:p w14:paraId="5D641D5D"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 Shows expected cash inflows and outflows, critical for managing liquidity.</w:t>
      </w:r>
    </w:p>
    <w:p w14:paraId="64C76953"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8.7. Break-even Analysis:</w:t>
      </w:r>
    </w:p>
    <w:p w14:paraId="51208E9C"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 Calculate the number of children/revenue needed to cover all costs.</w:t>
      </w:r>
    </w:p>
    <w:p w14:paraId="690BE15E"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8.8. Funding Utilisation Plan (If seeking funding): Detailed breakdown of how the requested funds will be spent.</w:t>
      </w:r>
    </w:p>
    <w:p w14:paraId="07D1C62B" w14:textId="77777777" w:rsidR="006200E3" w:rsidRPr="006200E3" w:rsidRDefault="00931C41" w:rsidP="006200E3">
      <w:pPr>
        <w:rPr>
          <w:rFonts w:ascii="TeachersPet" w:hAnsi="TeachersPet"/>
          <w:sz w:val="32"/>
          <w:szCs w:val="32"/>
          <w:lang w:val="en-ZA"/>
        </w:rPr>
      </w:pPr>
      <w:r w:rsidRPr="00931C41">
        <w:rPr>
          <w:rFonts w:ascii="TeachersPet" w:hAnsi="TeachersPet"/>
          <w:b/>
          <w:bCs/>
          <w:noProof/>
          <w:sz w:val="32"/>
          <w:szCs w:val="32"/>
          <w:lang w:val="en-ZA"/>
        </w:rPr>
        <w:pict w14:anchorId="044D902A">
          <v:rect id="_x0000_i1026" alt="" style="width:451.3pt;height:.05pt;mso-width-percent:0;mso-height-percent:0;mso-width-percent:0;mso-height-percent:0" o:hralign="center" o:hrstd="t" o:hr="t" fillcolor="#a0a0a0" stroked="f"/>
        </w:pict>
      </w:r>
    </w:p>
    <w:p w14:paraId="15AC0C22" w14:textId="77777777" w:rsidR="006200E3" w:rsidRPr="006200E3" w:rsidRDefault="006200E3" w:rsidP="006200E3">
      <w:pPr>
        <w:rPr>
          <w:rFonts w:ascii="TeachersPet" w:hAnsi="TeachersPet"/>
          <w:b/>
          <w:bCs/>
          <w:sz w:val="32"/>
          <w:szCs w:val="32"/>
          <w:lang w:val="en-ZA"/>
        </w:rPr>
      </w:pPr>
      <w:r w:rsidRPr="006200E3">
        <w:rPr>
          <w:rFonts w:ascii="TeachersPet" w:hAnsi="TeachersPet"/>
          <w:b/>
          <w:bCs/>
          <w:sz w:val="32"/>
          <w:szCs w:val="32"/>
          <w:lang w:val="en-ZA"/>
        </w:rPr>
        <w:t>9. Appendices</w:t>
      </w:r>
    </w:p>
    <w:p w14:paraId="045A23C9"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Detailed Curriculum Outline</w:t>
      </w:r>
    </w:p>
    <w:p w14:paraId="111B88AD"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Daily Schedule</w:t>
      </w:r>
    </w:p>
    <w:p w14:paraId="6857003B"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Staff CVs and Qualifications</w:t>
      </w:r>
    </w:p>
    <w:p w14:paraId="6CB0B7CA"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Letters of Intent/Support</w:t>
      </w:r>
    </w:p>
    <w:p w14:paraId="5287B0D9"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Market Research Data</w:t>
      </w:r>
    </w:p>
    <w:p w14:paraId="3A986766"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Photos/Renderings of the Facility</w:t>
      </w:r>
    </w:p>
    <w:p w14:paraId="03C3837C"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Building Plans</w:t>
      </w:r>
    </w:p>
    <w:p w14:paraId="7E97CDD6"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Regulatory Compliance Checklists</w:t>
      </w:r>
    </w:p>
    <w:p w14:paraId="20C087E0"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lastRenderedPageBreak/>
        <w:t>Detailed Financial Projections (Spreadsheets)</w:t>
      </w:r>
    </w:p>
    <w:p w14:paraId="15295CE4"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Letters of Reference (if applicable)</w:t>
      </w:r>
    </w:p>
    <w:p w14:paraId="6EDD595D" w14:textId="77777777" w:rsidR="006200E3" w:rsidRPr="006200E3" w:rsidRDefault="00931C41" w:rsidP="006200E3">
      <w:pPr>
        <w:rPr>
          <w:rFonts w:ascii="TeachersPet" w:hAnsi="TeachersPet"/>
          <w:sz w:val="32"/>
          <w:szCs w:val="32"/>
          <w:lang w:val="en-ZA"/>
        </w:rPr>
      </w:pPr>
      <w:r w:rsidRPr="00931C41">
        <w:rPr>
          <w:rFonts w:ascii="TeachersPet" w:hAnsi="TeachersPet"/>
          <w:b/>
          <w:bCs/>
          <w:noProof/>
          <w:sz w:val="32"/>
          <w:szCs w:val="32"/>
          <w:lang w:val="en-ZA"/>
        </w:rPr>
        <w:pict w14:anchorId="2EA05D6C">
          <v:rect id="_x0000_i1025" alt="" style="width:451.3pt;height:.05pt;mso-width-percent:0;mso-height-percent:0;mso-width-percent:0;mso-height-percent:0" o:hralign="center" o:hrstd="t" o:hr="t" fillcolor="#a0a0a0" stroked="f"/>
        </w:pict>
      </w:r>
    </w:p>
    <w:p w14:paraId="3CBA2A04" w14:textId="77777777" w:rsidR="006200E3" w:rsidRPr="006200E3" w:rsidRDefault="006200E3" w:rsidP="006200E3">
      <w:pPr>
        <w:rPr>
          <w:rFonts w:ascii="TeachersPet" w:hAnsi="TeachersPet"/>
          <w:sz w:val="32"/>
          <w:szCs w:val="32"/>
          <w:lang w:val="en-ZA"/>
        </w:rPr>
      </w:pPr>
      <w:r w:rsidRPr="006200E3">
        <w:rPr>
          <w:rFonts w:ascii="TeachersPet" w:hAnsi="TeachersPet"/>
          <w:sz w:val="32"/>
          <w:szCs w:val="32"/>
          <w:lang w:val="en-ZA"/>
        </w:rPr>
        <w:t>Disclaimer: This is a template. A real business plan requires in-depth research, specific numbers, and often professional financial modelling. Consult with an accountant, legal advisor, and an ECD expert to ensure accuracy and compliance.</w:t>
      </w:r>
    </w:p>
    <w:p w14:paraId="4CEA9E37" w14:textId="77777777" w:rsidR="006200E3" w:rsidRPr="006200E3" w:rsidRDefault="006200E3" w:rsidP="006200E3">
      <w:pPr>
        <w:pStyle w:val="Heading2"/>
        <w:spacing w:after="120" w:line="275" w:lineRule="auto"/>
        <w:rPr>
          <w:rFonts w:ascii="TeachersPet" w:eastAsia="Google Sans" w:hAnsi="TeachersPet" w:cs="Google Sans"/>
          <w:color w:val="1B1C1D"/>
          <w:sz w:val="32"/>
          <w:szCs w:val="32"/>
          <w:lang w:val="en-ZA"/>
        </w:rPr>
      </w:pPr>
    </w:p>
    <w:p w14:paraId="3F60965E" w14:textId="65DFA0C5" w:rsidR="00EB604A" w:rsidRPr="006200E3" w:rsidRDefault="00EB604A" w:rsidP="00452429">
      <w:pPr>
        <w:spacing w:line="240" w:lineRule="auto"/>
        <w:rPr>
          <w:rFonts w:ascii="TeachersPet" w:hAnsi="TeachersPet"/>
          <w:color w:val="000000" w:themeColor="text1"/>
          <w:sz w:val="32"/>
          <w:szCs w:val="32"/>
        </w:rPr>
      </w:pPr>
    </w:p>
    <w:sectPr w:rsidR="00EB604A" w:rsidRPr="006200E3" w:rsidSect="00EB604A">
      <w:footerReference w:type="default" r:id="rId11"/>
      <w:pgSz w:w="12240" w:h="15840"/>
      <w:pgMar w:top="720" w:right="720" w:bottom="720" w:left="720" w:header="720" w:footer="3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C4008C" w14:textId="77777777" w:rsidR="00931C41" w:rsidRDefault="00931C41" w:rsidP="00EB604A">
      <w:pPr>
        <w:spacing w:after="0" w:line="240" w:lineRule="auto"/>
      </w:pPr>
      <w:r>
        <w:separator/>
      </w:r>
    </w:p>
  </w:endnote>
  <w:endnote w:type="continuationSeparator" w:id="0">
    <w:p w14:paraId="50EE20D3" w14:textId="77777777" w:rsidR="00931C41" w:rsidRDefault="00931C41" w:rsidP="00EB60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0000000000000000000"/>
    <w:charset w:val="00"/>
    <w:family w:val="auto"/>
    <w:pitch w:val="variable"/>
    <w:sig w:usb0="00000003" w:usb1="00000000" w:usb2="00000000" w:usb3="00000000" w:csb0="00000003" w:csb1="00000000"/>
  </w:font>
  <w:font w:name="TeachersPet">
    <w:panose1 w:val="020B0500000000000000"/>
    <w:charset w:val="00"/>
    <w:family w:val="swiss"/>
    <w:pitch w:val="variable"/>
    <w:sig w:usb0="00000003" w:usb1="00000000" w:usb2="00000000" w:usb3="00000000" w:csb0="00000001" w:csb1="00000000"/>
  </w:font>
  <w:font w:name="Google Sans Text">
    <w:altName w:val="Calibri"/>
    <w:panose1 w:val="020B0604020202020204"/>
    <w:charset w:val="00"/>
    <w:family w:val="auto"/>
    <w:pitch w:val="default"/>
  </w:font>
  <w:font w:name="Google Sans">
    <w:altName w:val="Calibri"/>
    <w:panose1 w:val="020B0604020202020204"/>
    <w:charset w:val="00"/>
    <w:family w:val="auto"/>
    <w:pitch w:val="default"/>
  </w:font>
  <w:font w:name="Visby CF">
    <w:panose1 w:val="00000000000000000000"/>
    <w:charset w:val="4D"/>
    <w:family w:val="auto"/>
    <w:notTrueType/>
    <w:pitch w:val="variable"/>
    <w:sig w:usb0="A00002FF" w:usb1="4000205A"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4BD05E" w14:textId="77777777" w:rsidR="00CC05CE" w:rsidRPr="00DD1E16" w:rsidRDefault="00CC05CE" w:rsidP="00CC05CE">
    <w:pPr>
      <w:pStyle w:val="Footer"/>
      <w:jc w:val="center"/>
      <w:rPr>
        <w:rFonts w:ascii="Visby CF" w:hAnsi="Visby CF"/>
        <w:b/>
        <w:bCs/>
        <w:sz w:val="18"/>
        <w:szCs w:val="18"/>
      </w:rPr>
    </w:pPr>
    <w:r w:rsidRPr="00DD1E16">
      <w:rPr>
        <w:rFonts w:ascii="Visby CF" w:hAnsi="Visby CF"/>
        <w:b/>
        <w:bCs/>
        <w:sz w:val="18"/>
        <w:szCs w:val="18"/>
      </w:rPr>
      <w:t>CC BY-NC 4.0 License</w:t>
    </w:r>
  </w:p>
  <w:p w14:paraId="0D2DC817" w14:textId="0669F1F3" w:rsidR="00EB604A" w:rsidRPr="00CC05CE" w:rsidRDefault="00CC05CE" w:rsidP="00CC05CE">
    <w:pPr>
      <w:pStyle w:val="Footer"/>
      <w:jc w:val="center"/>
      <w:rPr>
        <w:rFonts w:ascii="Visby CF" w:hAnsi="Visby CF"/>
        <w:b/>
        <w:bCs/>
        <w:sz w:val="18"/>
        <w:szCs w:val="18"/>
      </w:rPr>
    </w:pPr>
    <w:r w:rsidRPr="00DD1E16">
      <w:rPr>
        <w:rFonts w:ascii="Visby CF" w:hAnsi="Visby CF"/>
        <w:b/>
        <w:bCs/>
        <w:sz w:val="18"/>
        <w:szCs w:val="18"/>
      </w:rPr>
      <w:t>You are free to copy, remix, transform, build upon</w:t>
    </w:r>
    <w:r>
      <w:rPr>
        <w:rFonts w:ascii="Visby CF" w:hAnsi="Visby CF"/>
        <w:b/>
        <w:bCs/>
        <w:sz w:val="18"/>
        <w:szCs w:val="18"/>
      </w:rPr>
      <w:t>,</w:t>
    </w:r>
    <w:r w:rsidRPr="00DD1E16">
      <w:rPr>
        <w:rFonts w:ascii="Visby CF" w:hAnsi="Visby CF"/>
        <w:b/>
        <w:bCs/>
        <w:sz w:val="18"/>
        <w:szCs w:val="18"/>
      </w:rPr>
      <w:t xml:space="preserve"> and redistribute this material for NONCOMMERCIAL purposes only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33968D" w14:textId="77777777" w:rsidR="00931C41" w:rsidRDefault="00931C41" w:rsidP="00EB604A">
      <w:pPr>
        <w:spacing w:after="0" w:line="240" w:lineRule="auto"/>
      </w:pPr>
      <w:r>
        <w:separator/>
      </w:r>
    </w:p>
  </w:footnote>
  <w:footnote w:type="continuationSeparator" w:id="0">
    <w:p w14:paraId="34C91070" w14:textId="77777777" w:rsidR="00931C41" w:rsidRDefault="00931C41" w:rsidP="00EB60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36076E9"/>
    <w:multiLevelType w:val="multilevel"/>
    <w:tmpl w:val="208E4D9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 w15:restartNumberingAfterBreak="0">
    <w:nsid w:val="254E5D5B"/>
    <w:multiLevelType w:val="multilevel"/>
    <w:tmpl w:val="77E4C8D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 w15:restartNumberingAfterBreak="0">
    <w:nsid w:val="286C6570"/>
    <w:multiLevelType w:val="multilevel"/>
    <w:tmpl w:val="7F0EC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DF0E19"/>
    <w:multiLevelType w:val="multilevel"/>
    <w:tmpl w:val="F580CDA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 w15:restartNumberingAfterBreak="0">
    <w:nsid w:val="3EFD2074"/>
    <w:multiLevelType w:val="multilevel"/>
    <w:tmpl w:val="6A8A8AE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16cid:durableId="365064734">
    <w:abstractNumId w:val="8"/>
  </w:num>
  <w:num w:numId="2" w16cid:durableId="1403212495">
    <w:abstractNumId w:val="6"/>
  </w:num>
  <w:num w:numId="3" w16cid:durableId="1697000965">
    <w:abstractNumId w:val="5"/>
  </w:num>
  <w:num w:numId="4" w16cid:durableId="1117286932">
    <w:abstractNumId w:val="4"/>
  </w:num>
  <w:num w:numId="5" w16cid:durableId="1599287951">
    <w:abstractNumId w:val="7"/>
  </w:num>
  <w:num w:numId="6" w16cid:durableId="1194927230">
    <w:abstractNumId w:val="3"/>
  </w:num>
  <w:num w:numId="7" w16cid:durableId="1151361765">
    <w:abstractNumId w:val="2"/>
  </w:num>
  <w:num w:numId="8" w16cid:durableId="1220172373">
    <w:abstractNumId w:val="1"/>
  </w:num>
  <w:num w:numId="9" w16cid:durableId="1076365134">
    <w:abstractNumId w:val="0"/>
  </w:num>
  <w:num w:numId="10" w16cid:durableId="1621381500">
    <w:abstractNumId w:val="12"/>
  </w:num>
  <w:num w:numId="11" w16cid:durableId="1244490464">
    <w:abstractNumId w:val="13"/>
  </w:num>
  <w:num w:numId="12" w16cid:durableId="1541701400">
    <w:abstractNumId w:val="9"/>
  </w:num>
  <w:num w:numId="13" w16cid:durableId="383716362">
    <w:abstractNumId w:val="10"/>
  </w:num>
  <w:num w:numId="14" w16cid:durableId="95972179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B6E81"/>
    <w:rsid w:val="000D396E"/>
    <w:rsid w:val="0015074B"/>
    <w:rsid w:val="00263FB8"/>
    <w:rsid w:val="0029639D"/>
    <w:rsid w:val="002F42B8"/>
    <w:rsid w:val="00326F90"/>
    <w:rsid w:val="003B5227"/>
    <w:rsid w:val="00452429"/>
    <w:rsid w:val="006200E3"/>
    <w:rsid w:val="006B33BE"/>
    <w:rsid w:val="007C5AA5"/>
    <w:rsid w:val="007F0111"/>
    <w:rsid w:val="007F1C70"/>
    <w:rsid w:val="008439EA"/>
    <w:rsid w:val="008E68FD"/>
    <w:rsid w:val="00931C41"/>
    <w:rsid w:val="009727CA"/>
    <w:rsid w:val="009936BA"/>
    <w:rsid w:val="009B7755"/>
    <w:rsid w:val="00AA1D8D"/>
    <w:rsid w:val="00B47730"/>
    <w:rsid w:val="00BB1207"/>
    <w:rsid w:val="00CB0664"/>
    <w:rsid w:val="00CC05CE"/>
    <w:rsid w:val="00D32392"/>
    <w:rsid w:val="00D67B2E"/>
    <w:rsid w:val="00DC3DA7"/>
    <w:rsid w:val="00DD7199"/>
    <w:rsid w:val="00E571FB"/>
    <w:rsid w:val="00EB604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9DD07AC"/>
  <w14:defaultImageDpi w14:val="300"/>
  <w15:docId w15:val="{8E7E7DB2-E6EE-5843-8C54-B1914B848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8019029">
      <w:bodyDiv w:val="1"/>
      <w:marLeft w:val="0"/>
      <w:marRight w:val="0"/>
      <w:marTop w:val="0"/>
      <w:marBottom w:val="0"/>
      <w:divBdr>
        <w:top w:val="none" w:sz="0" w:space="0" w:color="auto"/>
        <w:left w:val="none" w:sz="0" w:space="0" w:color="auto"/>
        <w:bottom w:val="none" w:sz="0" w:space="0" w:color="auto"/>
        <w:right w:val="none" w:sz="0" w:space="0" w:color="auto"/>
      </w:divBdr>
    </w:div>
    <w:div w:id="69785146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C92E9186104DEB49A68ABE040E9C0972" ma:contentTypeVersion="16" ma:contentTypeDescription="Create a new document." ma:contentTypeScope="" ma:versionID="7f4f1ac43400d34b78d01bc424fe115c">
  <xsd:schema xmlns:xsd="http://www.w3.org/2001/XMLSchema" xmlns:xs="http://www.w3.org/2001/XMLSchema" xmlns:p="http://schemas.microsoft.com/office/2006/metadata/properties" xmlns:ns2="ce315e5b-4664-4296-8c8f-4d6ecdbb4f81" xmlns:ns3="cfa9c32a-54df-401b-83fc-ff9d7b26fb45" targetNamespace="http://schemas.microsoft.com/office/2006/metadata/properties" ma:root="true" ma:fieldsID="8577eb9808f8ac135ed546afb657af03" ns2:_="" ns3:_="">
    <xsd:import namespace="ce315e5b-4664-4296-8c8f-4d6ecdbb4f81"/>
    <xsd:import namespace="cfa9c32a-54df-401b-83fc-ff9d7b26fb45"/>
    <xsd:element name="properties">
      <xsd:complexType>
        <xsd:sequence>
          <xsd:element name="documentManagement">
            <xsd:complexType>
              <xsd:all>
                <xsd:element ref="ns2:SmallGrants"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315e5b-4664-4296-8c8f-4d6ecdbb4f81" elementFormDefault="qualified">
    <xsd:import namespace="http://schemas.microsoft.com/office/2006/documentManagement/types"/>
    <xsd:import namespace="http://schemas.microsoft.com/office/infopath/2007/PartnerControls"/>
    <xsd:element name="SmallGrants" ma:index="8" nillable="true" ma:displayName="Small Grants " ma:description="All Small Grants applications " ma:format="Dropdown" ma:internalName="SmallGrants">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c3fc6f2-f557-4b51-8471-95962e154da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a9c32a-54df-401b-83fc-ff9d7b26fb4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275be4df-24f6-4474-94fc-436692542bc6}" ma:internalName="TaxCatchAll" ma:showField="CatchAllData" ma:web="cfa9c32a-54df-401b-83fc-ff9d7b26fb4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mallGrants xmlns="ce315e5b-4664-4296-8c8f-4d6ecdbb4f81" xsi:nil="true"/>
    <TaxCatchAll xmlns="cfa9c32a-54df-401b-83fc-ff9d7b26fb45" xsi:nil="true"/>
    <lcf76f155ced4ddcb4097134ff3c332f xmlns="ce315e5b-4664-4296-8c8f-4d6ecdbb4f8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2CD2B8F-7042-44EB-A52A-6AB633DBBD5C}">
  <ds:schemaRefs>
    <ds:schemaRef ds:uri="http://schemas.microsoft.com/sharepoint/v3/contenttype/forms"/>
  </ds:schemaRefs>
</ds:datastoreItem>
</file>

<file path=customXml/itemProps2.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3.xml><?xml version="1.0" encoding="utf-8"?>
<ds:datastoreItem xmlns:ds="http://schemas.openxmlformats.org/officeDocument/2006/customXml" ds:itemID="{6540A1AA-F6AD-4073-A1D3-607BF66002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315e5b-4664-4296-8c8f-4d6ecdbb4f81"/>
    <ds:schemaRef ds:uri="cfa9c32a-54df-401b-83fc-ff9d7b26fb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02F309A-F250-4C5A-B161-7EE5F3B009AB}">
  <ds:schemaRefs>
    <ds:schemaRef ds:uri="http://schemas.microsoft.com/office/2006/metadata/properties"/>
    <ds:schemaRef ds:uri="http://schemas.microsoft.com/office/infopath/2007/PartnerControls"/>
    <ds:schemaRef ds:uri="ce315e5b-4664-4296-8c8f-4d6ecdbb4f81"/>
    <ds:schemaRef ds:uri="cfa9c32a-54df-401b-83fc-ff9d7b26fb45"/>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10</Pages>
  <Words>1908</Words>
  <Characters>10880</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12763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Fred Every</cp:lastModifiedBy>
  <cp:revision>3</cp:revision>
  <dcterms:created xsi:type="dcterms:W3CDTF">2025-07-09T10:35:00Z</dcterms:created>
  <dcterms:modified xsi:type="dcterms:W3CDTF">2025-07-23T10:07:00Z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0x010100C92E9186104DEB49A68ABE040E9C0972</vt:lpwstr>
  </property>
</Properties>
</file>